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60" w:rsidRPr="00C82A7C" w:rsidRDefault="00101F60" w:rsidP="00101F60">
      <w:pPr>
        <w:jc w:val="center"/>
        <w:rPr>
          <w:b/>
          <w:bCs/>
          <w:smallCaps/>
          <w:color w:val="385623" w:themeColor="accent6" w:themeShade="80"/>
          <w:sz w:val="24"/>
          <w:szCs w:val="24"/>
        </w:rPr>
      </w:pPr>
      <w:r w:rsidRPr="00C82A7C">
        <w:rPr>
          <w:b/>
          <w:bCs/>
          <w:smallCaps/>
          <w:color w:val="1F4E79" w:themeColor="accent5" w:themeShade="80"/>
          <w:sz w:val="32"/>
          <w:szCs w:val="32"/>
        </w:rPr>
        <w:t xml:space="preserve">Cas </w:t>
      </w:r>
      <w:proofErr w:type="spellStart"/>
      <w:r w:rsidRPr="00C82A7C">
        <w:rPr>
          <w:b/>
          <w:bCs/>
          <w:smallCaps/>
          <w:color w:val="1F4E79" w:themeColor="accent5" w:themeShade="80"/>
          <w:sz w:val="32"/>
          <w:szCs w:val="32"/>
        </w:rPr>
        <w:t>StartJobbing</w:t>
      </w:r>
      <w:proofErr w:type="spellEnd"/>
      <w:r w:rsidRPr="00101F60">
        <w:rPr>
          <w:b/>
          <w:bCs/>
          <w:color w:val="1F4E79" w:themeColor="accent5" w:themeShade="80"/>
        </w:rPr>
        <w:t xml:space="preserve"> (énoncé </w:t>
      </w:r>
      <w:r w:rsidR="005949E9">
        <w:rPr>
          <w:b/>
          <w:bCs/>
          <w:color w:val="1F4E79" w:themeColor="accent5" w:themeShade="80"/>
        </w:rPr>
        <w:t>B</w:t>
      </w:r>
      <w:r w:rsidRPr="00101F60">
        <w:rPr>
          <w:b/>
          <w:bCs/>
          <w:color w:val="1F4E79" w:themeColor="accent5" w:themeShade="80"/>
        </w:rPr>
        <w:t>)</w:t>
      </w:r>
    </w:p>
    <w:p w:rsidR="00101F60" w:rsidRPr="004D652C" w:rsidRDefault="00101F60" w:rsidP="00101F60">
      <w:pPr>
        <w:shd w:val="clear" w:color="auto" w:fill="DEEAF6" w:themeFill="accent5" w:themeFillTint="33"/>
        <w:spacing w:after="120"/>
        <w:jc w:val="both"/>
        <w:rPr>
          <w:b/>
          <w:bCs/>
          <w:smallCaps/>
          <w:color w:val="1F4E79" w:themeColor="accent5" w:themeShade="80"/>
          <w:sz w:val="24"/>
          <w:szCs w:val="24"/>
        </w:rPr>
      </w:pPr>
      <w:r w:rsidRPr="004D652C">
        <w:rPr>
          <w:b/>
          <w:bCs/>
          <w:smallCaps/>
          <w:color w:val="1F4E79" w:themeColor="accent5" w:themeShade="80"/>
          <w:sz w:val="24"/>
          <w:szCs w:val="24"/>
        </w:rPr>
        <w:t>Partie 1 : Je découvre le contexte</w:t>
      </w:r>
    </w:p>
    <w:p w:rsidR="00101F60" w:rsidRPr="00D1193F" w:rsidRDefault="00101F60" w:rsidP="00101F60">
      <w:pPr>
        <w:spacing w:after="120"/>
        <w:jc w:val="both"/>
        <w:rPr>
          <w:noProof/>
          <w:spacing w:val="-2"/>
        </w:rPr>
      </w:pPr>
      <w:proofErr w:type="spellStart"/>
      <w:r w:rsidRPr="00D1193F">
        <w:rPr>
          <w:spacing w:val="-2"/>
        </w:rPr>
        <w:t>StartJobbing</w:t>
      </w:r>
      <w:proofErr w:type="spellEnd"/>
      <w:r w:rsidRPr="00D1193F">
        <w:rPr>
          <w:spacing w:val="-2"/>
        </w:rPr>
        <w:t xml:space="preserve"> est une plateforme en ligne créée en 2015 par Amanda </w:t>
      </w:r>
      <w:proofErr w:type="spellStart"/>
      <w:r w:rsidRPr="00D1193F">
        <w:rPr>
          <w:spacing w:val="-2"/>
        </w:rPr>
        <w:t>Niambye</w:t>
      </w:r>
      <w:proofErr w:type="spellEnd"/>
      <w:r w:rsidRPr="00D1193F">
        <w:rPr>
          <w:spacing w:val="-2"/>
        </w:rPr>
        <w:t xml:space="preserve">, témoin de la difficulté des jeunes à concilier leurs études avec un job étudiant salarié. Grâce à </w:t>
      </w:r>
      <w:proofErr w:type="spellStart"/>
      <w:r w:rsidRPr="00D1193F">
        <w:rPr>
          <w:spacing w:val="-2"/>
        </w:rPr>
        <w:t>StartJobbing</w:t>
      </w:r>
      <w:proofErr w:type="spellEnd"/>
      <w:r w:rsidRPr="00D1193F">
        <w:rPr>
          <w:spacing w:val="-2"/>
        </w:rPr>
        <w:t>, ce sont déjà des milliers de jeunes qui ont pu offrir leurs compétences et leur motivation à des entreprises à la recherche de travailleurs pour des missions ponctuelles.</w:t>
      </w:r>
    </w:p>
    <w:p w:rsidR="00101F60" w:rsidRPr="00FF5AAE" w:rsidRDefault="00101F60" w:rsidP="00101F60">
      <w:pPr>
        <w:spacing w:after="120"/>
        <w:jc w:val="both"/>
        <w:rPr>
          <w:b/>
          <w:bCs/>
          <w:noProof/>
        </w:rPr>
      </w:pPr>
      <w:r w:rsidRPr="00FF5AAE">
        <w:rPr>
          <w:b/>
          <w:bCs/>
          <w:noProof/>
        </w:rPr>
        <w:t xml:space="preserve">Site Internet de StartJobbing : </w:t>
      </w:r>
      <w:hyperlink r:id="rId5" w:history="1">
        <w:r w:rsidRPr="00D61529">
          <w:rPr>
            <w:rStyle w:val="Lienhypertexte"/>
            <w:noProof/>
          </w:rPr>
          <w:t>www.startjobbing.jimdofree.com</w:t>
        </w:r>
      </w:hyperlink>
      <w:r>
        <w:rPr>
          <w:noProof/>
        </w:rPr>
        <w:t xml:space="preserve"> </w:t>
      </w:r>
    </w:p>
    <w:p w:rsidR="00101F60" w:rsidRPr="00070A02" w:rsidRDefault="00101F60" w:rsidP="00101F60">
      <w:pPr>
        <w:pBdr>
          <w:top w:val="single" w:sz="4" w:space="1" w:color="auto"/>
          <w:left w:val="single" w:sz="4" w:space="4" w:color="auto"/>
          <w:bottom w:val="single" w:sz="4" w:space="1" w:color="auto"/>
          <w:right w:val="single" w:sz="4" w:space="4" w:color="auto"/>
        </w:pBdr>
        <w:spacing w:after="120"/>
        <w:jc w:val="both"/>
        <w:rPr>
          <w:b/>
          <w:bCs/>
        </w:rPr>
      </w:pPr>
      <w:r w:rsidRPr="00070A02">
        <w:rPr>
          <w:b/>
          <w:bCs/>
        </w:rPr>
        <w:t xml:space="preserve">A partir des informations contenues sur le </w:t>
      </w:r>
      <w:hyperlink r:id="rId6" w:history="1">
        <w:r w:rsidRPr="00FF5AAE">
          <w:rPr>
            <w:rStyle w:val="Lienhypertexte"/>
            <w:b/>
            <w:bCs/>
          </w:rPr>
          <w:t xml:space="preserve">site </w:t>
        </w:r>
        <w:r w:rsidR="005949E9">
          <w:rPr>
            <w:rStyle w:val="Lienhypertexte"/>
            <w:b/>
            <w:bCs/>
          </w:rPr>
          <w:t>web</w:t>
        </w:r>
        <w:r w:rsidRPr="00FF5AAE">
          <w:rPr>
            <w:rStyle w:val="Lienhypertexte"/>
            <w:b/>
            <w:bCs/>
          </w:rPr>
          <w:t xml:space="preserve"> de </w:t>
        </w:r>
        <w:proofErr w:type="spellStart"/>
        <w:r w:rsidRPr="00FF5AAE">
          <w:rPr>
            <w:rStyle w:val="Lienhypertexte"/>
            <w:b/>
            <w:bCs/>
          </w:rPr>
          <w:t>StartJobbing</w:t>
        </w:r>
        <w:proofErr w:type="spellEnd"/>
      </w:hyperlink>
      <w:r w:rsidRPr="00070A02">
        <w:rPr>
          <w:b/>
          <w:bCs/>
        </w:rPr>
        <w:t>, répondez aux questions suivantes :</w:t>
      </w:r>
    </w:p>
    <w:p w:rsidR="00101F60" w:rsidRDefault="00101F60" w:rsidP="00101F60">
      <w:pPr>
        <w:pStyle w:val="Paragraphedeliste"/>
        <w:numPr>
          <w:ilvl w:val="0"/>
          <w:numId w:val="1"/>
        </w:numPr>
        <w:pBdr>
          <w:top w:val="single" w:sz="4" w:space="1" w:color="auto"/>
          <w:left w:val="single" w:sz="4" w:space="4" w:color="auto"/>
          <w:bottom w:val="single" w:sz="4" w:space="1" w:color="auto"/>
          <w:right w:val="single" w:sz="4" w:space="4" w:color="auto"/>
        </w:pBdr>
        <w:spacing w:after="0"/>
        <w:jc w:val="both"/>
      </w:pPr>
      <w:r>
        <w:t xml:space="preserve">Qualifier la relation de travail qui unit les étudiants </w:t>
      </w:r>
      <w:proofErr w:type="spellStart"/>
      <w:r>
        <w:t>jobbeurs</w:t>
      </w:r>
      <w:proofErr w:type="spellEnd"/>
      <w:r>
        <w:t xml:space="preserve"> et les entreprises qui les font travailler.</w:t>
      </w:r>
    </w:p>
    <w:p w:rsidR="00101F60" w:rsidRDefault="00101F60" w:rsidP="00101F60">
      <w:pPr>
        <w:pStyle w:val="Paragraphedeliste"/>
        <w:numPr>
          <w:ilvl w:val="0"/>
          <w:numId w:val="1"/>
        </w:numPr>
        <w:pBdr>
          <w:top w:val="single" w:sz="4" w:space="1" w:color="auto"/>
          <w:left w:val="single" w:sz="4" w:space="4" w:color="auto"/>
          <w:bottom w:val="single" w:sz="4" w:space="1" w:color="auto"/>
          <w:right w:val="single" w:sz="4" w:space="4" w:color="auto"/>
        </w:pBdr>
        <w:jc w:val="both"/>
      </w:pPr>
      <w:r>
        <w:t xml:space="preserve">Expliquer pourquoi on peut dire que </w:t>
      </w:r>
      <w:proofErr w:type="spellStart"/>
      <w:r>
        <w:t>StartJobbing</w:t>
      </w:r>
      <w:proofErr w:type="spellEnd"/>
      <w:r>
        <w:t xml:space="preserve"> aide les entreprises à externaliser une partie de leurs activités.</w:t>
      </w:r>
    </w:p>
    <w:p w:rsidR="00822C41" w:rsidRPr="004D652C" w:rsidRDefault="00822C41" w:rsidP="00822C41">
      <w:pPr>
        <w:shd w:val="clear" w:color="auto" w:fill="DEEAF6" w:themeFill="accent5" w:themeFillTint="33"/>
        <w:spacing w:after="120"/>
        <w:jc w:val="both"/>
        <w:rPr>
          <w:b/>
          <w:bCs/>
          <w:smallCaps/>
          <w:color w:val="1F4E79" w:themeColor="accent5" w:themeShade="80"/>
          <w:sz w:val="24"/>
          <w:szCs w:val="24"/>
        </w:rPr>
      </w:pPr>
      <w:r w:rsidRPr="004D652C">
        <w:rPr>
          <w:b/>
          <w:bCs/>
          <w:smallCaps/>
          <w:color w:val="1F4E79" w:themeColor="accent5" w:themeShade="80"/>
          <w:sz w:val="24"/>
          <w:szCs w:val="24"/>
        </w:rPr>
        <w:t>Partie 2B : J’analyse la situation du point de vue d’une entreprise</w:t>
      </w:r>
    </w:p>
    <w:p w:rsidR="004144C3" w:rsidRPr="004144C3" w:rsidRDefault="004144C3" w:rsidP="004144C3">
      <w:pPr>
        <w:spacing w:after="0"/>
        <w:jc w:val="both"/>
      </w:pPr>
      <w:r w:rsidRPr="004144C3">
        <w:t xml:space="preserve">Créée en 2018, </w:t>
      </w:r>
      <w:proofErr w:type="spellStart"/>
      <w:r w:rsidRPr="004144C3">
        <w:t>Biobox</w:t>
      </w:r>
      <w:proofErr w:type="spellEnd"/>
      <w:r w:rsidRPr="004144C3">
        <w:t xml:space="preserve"> est une entreprise qui propose des coffrets de produits de beauté biologiques envoyés à domicile. Les clients peuvent acheter des coffrets individuels ou souscrire un abonnement pour recevoir un coffret mensuel. </w:t>
      </w:r>
      <w:proofErr w:type="spellStart"/>
      <w:r w:rsidRPr="004144C3">
        <w:t>Biobox</w:t>
      </w:r>
      <w:proofErr w:type="spellEnd"/>
      <w:r w:rsidRPr="004144C3">
        <w:t xml:space="preserve"> a vu récemment ses ventes croître massivement suite à un placement de produit réalisé par une influenceuse très connue. Afin d’honorer toutes les commandes du mois de juillet, </w:t>
      </w:r>
      <w:proofErr w:type="spellStart"/>
      <w:r w:rsidRPr="004144C3">
        <w:t>Biobox</w:t>
      </w:r>
      <w:proofErr w:type="spellEnd"/>
      <w:r w:rsidRPr="004144C3">
        <w:t xml:space="preserve"> a besoin d’un travailleur supplémentaire pour préparer les coffrets.</w:t>
      </w:r>
    </w:p>
    <w:p w:rsidR="004144C3" w:rsidRPr="004144C3" w:rsidRDefault="004144C3" w:rsidP="004144C3">
      <w:pPr>
        <w:jc w:val="both"/>
      </w:pPr>
      <w:r w:rsidRPr="004144C3">
        <w:t xml:space="preserve">La gérante de </w:t>
      </w:r>
      <w:proofErr w:type="spellStart"/>
      <w:r w:rsidRPr="004144C3">
        <w:t>Biobox</w:t>
      </w:r>
      <w:proofErr w:type="spellEnd"/>
      <w:r w:rsidRPr="004144C3">
        <w:t xml:space="preserve"> hésite entre deux options : recruter un salarié en CDD pendant une semaine au SMIC ou recourir aux services d’un micro-entrepreneur via la plateforme </w:t>
      </w:r>
      <w:proofErr w:type="spellStart"/>
      <w:r w:rsidRPr="004144C3">
        <w:t>StartJobbing</w:t>
      </w:r>
      <w:proofErr w:type="spellEnd"/>
      <w:r w:rsidRPr="004144C3">
        <w:t xml:space="preserve">. </w:t>
      </w:r>
    </w:p>
    <w:tbl>
      <w:tblPr>
        <w:tblStyle w:val="Grilledutableau1"/>
        <w:tblW w:w="0" w:type="auto"/>
        <w:tblLook w:val="04A0" w:firstRow="1" w:lastRow="0" w:firstColumn="1" w:lastColumn="0" w:noHBand="0" w:noVBand="1"/>
      </w:tblPr>
      <w:tblGrid>
        <w:gridCol w:w="10456"/>
      </w:tblGrid>
      <w:tr w:rsidR="004144C3" w:rsidRPr="004144C3" w:rsidTr="0083549C">
        <w:tc>
          <w:tcPr>
            <w:tcW w:w="10456" w:type="dxa"/>
          </w:tcPr>
          <w:p w:rsidR="004144C3" w:rsidRPr="004144C3" w:rsidRDefault="004144C3" w:rsidP="004144C3">
            <w:pPr>
              <w:spacing w:after="0"/>
              <w:jc w:val="both"/>
              <w:rPr>
                <w:b/>
                <w:bCs/>
                <w:sz w:val="22"/>
                <w:szCs w:val="22"/>
              </w:rPr>
            </w:pPr>
            <w:r w:rsidRPr="004144C3">
              <w:rPr>
                <w:b/>
                <w:bCs/>
                <w:sz w:val="22"/>
                <w:szCs w:val="22"/>
              </w:rPr>
              <w:t xml:space="preserve">A partir des informations contenues sur le </w:t>
            </w:r>
            <w:hyperlink r:id="rId7" w:history="1">
              <w:r w:rsidRPr="004144C3">
                <w:rPr>
                  <w:b/>
                  <w:bCs/>
                  <w:color w:val="0000FF"/>
                  <w:sz w:val="22"/>
                  <w:szCs w:val="22"/>
                  <w:u w:val="single"/>
                </w:rPr>
                <w:t xml:space="preserve">site </w:t>
              </w:r>
              <w:r w:rsidR="005949E9">
                <w:rPr>
                  <w:b/>
                  <w:bCs/>
                  <w:i/>
                  <w:iCs/>
                  <w:color w:val="0000FF"/>
                  <w:sz w:val="22"/>
                  <w:szCs w:val="22"/>
                  <w:u w:val="single"/>
                </w:rPr>
                <w:t>web</w:t>
              </w:r>
              <w:r w:rsidRPr="004144C3">
                <w:rPr>
                  <w:b/>
                  <w:bCs/>
                  <w:color w:val="0000FF"/>
                  <w:sz w:val="22"/>
                  <w:szCs w:val="22"/>
                  <w:u w:val="single"/>
                </w:rPr>
                <w:t xml:space="preserve"> de </w:t>
              </w:r>
              <w:proofErr w:type="spellStart"/>
              <w:r w:rsidRPr="004144C3">
                <w:rPr>
                  <w:b/>
                  <w:bCs/>
                  <w:color w:val="0000FF"/>
                  <w:sz w:val="22"/>
                  <w:szCs w:val="22"/>
                  <w:u w:val="single"/>
                </w:rPr>
                <w:t>StartJobbing</w:t>
              </w:r>
              <w:proofErr w:type="spellEnd"/>
            </w:hyperlink>
            <w:r w:rsidRPr="004144C3">
              <w:rPr>
                <w:b/>
                <w:bCs/>
                <w:sz w:val="22"/>
                <w:szCs w:val="22"/>
              </w:rPr>
              <w:t xml:space="preserve"> et de la fiche de paie simulée par la gérante de </w:t>
            </w:r>
            <w:proofErr w:type="spellStart"/>
            <w:r w:rsidRPr="004144C3">
              <w:rPr>
                <w:b/>
                <w:bCs/>
                <w:sz w:val="22"/>
                <w:szCs w:val="22"/>
              </w:rPr>
              <w:t>Biobox</w:t>
            </w:r>
            <w:proofErr w:type="spellEnd"/>
            <w:r w:rsidRPr="004144C3">
              <w:rPr>
                <w:b/>
                <w:bCs/>
                <w:sz w:val="22"/>
                <w:szCs w:val="22"/>
              </w:rPr>
              <w:t>, répondez aux questions suivantes :</w:t>
            </w:r>
          </w:p>
          <w:p w:rsidR="004144C3" w:rsidRPr="00D1193F" w:rsidRDefault="004144C3" w:rsidP="004144C3">
            <w:pPr>
              <w:numPr>
                <w:ilvl w:val="0"/>
                <w:numId w:val="3"/>
              </w:numPr>
              <w:spacing w:after="0"/>
              <w:jc w:val="both"/>
              <w:rPr>
                <w:spacing w:val="-10"/>
                <w:sz w:val="22"/>
                <w:szCs w:val="22"/>
              </w:rPr>
            </w:pPr>
            <w:r w:rsidRPr="00D1193F">
              <w:rPr>
                <w:spacing w:val="-10"/>
                <w:sz w:val="22"/>
                <w:szCs w:val="22"/>
              </w:rPr>
              <w:t xml:space="preserve">Identifier les avantages et les inconvénients pour </w:t>
            </w:r>
            <w:r w:rsidR="00F66355" w:rsidRPr="00D1193F">
              <w:rPr>
                <w:spacing w:val="-10"/>
                <w:sz w:val="22"/>
                <w:szCs w:val="22"/>
              </w:rPr>
              <w:t>les entreprises</w:t>
            </w:r>
            <w:r w:rsidRPr="00D1193F">
              <w:rPr>
                <w:spacing w:val="-10"/>
                <w:sz w:val="22"/>
                <w:szCs w:val="22"/>
              </w:rPr>
              <w:t>, d</w:t>
            </w:r>
            <w:bookmarkStart w:id="0" w:name="_GoBack"/>
            <w:bookmarkEnd w:id="0"/>
            <w:r w:rsidRPr="00D1193F">
              <w:rPr>
                <w:spacing w:val="-10"/>
                <w:sz w:val="22"/>
                <w:szCs w:val="22"/>
              </w:rPr>
              <w:t>e faire appel à un micro-entrepreneur plutôt qu’à un salarié.</w:t>
            </w:r>
          </w:p>
          <w:p w:rsidR="004144C3" w:rsidRPr="004144C3" w:rsidRDefault="004144C3" w:rsidP="004144C3">
            <w:pPr>
              <w:numPr>
                <w:ilvl w:val="0"/>
                <w:numId w:val="3"/>
              </w:numPr>
              <w:spacing w:after="0"/>
              <w:jc w:val="both"/>
              <w:rPr>
                <w:sz w:val="22"/>
                <w:szCs w:val="22"/>
              </w:rPr>
            </w:pPr>
            <w:r w:rsidRPr="004144C3">
              <w:rPr>
                <w:sz w:val="22"/>
                <w:szCs w:val="22"/>
              </w:rPr>
              <w:t xml:space="preserve">Comparer le coût pour </w:t>
            </w:r>
            <w:proofErr w:type="spellStart"/>
            <w:r w:rsidRPr="004144C3">
              <w:rPr>
                <w:sz w:val="22"/>
                <w:szCs w:val="22"/>
              </w:rPr>
              <w:t>Biobox</w:t>
            </w:r>
            <w:proofErr w:type="spellEnd"/>
            <w:r w:rsidRPr="004144C3">
              <w:rPr>
                <w:sz w:val="22"/>
                <w:szCs w:val="22"/>
              </w:rPr>
              <w:t xml:space="preserve"> du travail d’un salarié et d’un micro-entrepreneur. Pour cela, suivre ces étapes :</w:t>
            </w:r>
          </w:p>
          <w:p w:rsidR="004144C3" w:rsidRPr="004144C3" w:rsidRDefault="004144C3" w:rsidP="004144C3">
            <w:pPr>
              <w:numPr>
                <w:ilvl w:val="1"/>
                <w:numId w:val="3"/>
              </w:numPr>
              <w:spacing w:after="0"/>
              <w:ind w:left="720"/>
              <w:jc w:val="both"/>
              <w:rPr>
                <w:sz w:val="22"/>
                <w:szCs w:val="22"/>
              </w:rPr>
            </w:pPr>
            <w:r w:rsidRPr="004144C3">
              <w:rPr>
                <w:sz w:val="22"/>
                <w:szCs w:val="22"/>
              </w:rPr>
              <w:t xml:space="preserve">Repérer le taux de la commission qui sera facturé à </w:t>
            </w:r>
            <w:proofErr w:type="spellStart"/>
            <w:r w:rsidRPr="004144C3">
              <w:rPr>
                <w:sz w:val="22"/>
                <w:szCs w:val="22"/>
              </w:rPr>
              <w:t>Biobox</w:t>
            </w:r>
            <w:proofErr w:type="spellEnd"/>
            <w:r w:rsidRPr="004144C3">
              <w:rPr>
                <w:sz w:val="22"/>
                <w:szCs w:val="22"/>
              </w:rPr>
              <w:t xml:space="preserve"> par la plateforme </w:t>
            </w:r>
            <w:proofErr w:type="spellStart"/>
            <w:r w:rsidRPr="004144C3">
              <w:rPr>
                <w:sz w:val="22"/>
                <w:szCs w:val="22"/>
              </w:rPr>
              <w:t>StartJobbing</w:t>
            </w:r>
            <w:proofErr w:type="spellEnd"/>
            <w:r w:rsidRPr="004144C3">
              <w:rPr>
                <w:sz w:val="22"/>
                <w:szCs w:val="22"/>
              </w:rPr>
              <w:t xml:space="preserve"> pour les missions réalisées par les </w:t>
            </w:r>
            <w:proofErr w:type="spellStart"/>
            <w:r w:rsidRPr="004144C3">
              <w:rPr>
                <w:sz w:val="22"/>
                <w:szCs w:val="22"/>
              </w:rPr>
              <w:t>jobbeurs</w:t>
            </w:r>
            <w:proofErr w:type="spellEnd"/>
            <w:r w:rsidRPr="004144C3">
              <w:rPr>
                <w:sz w:val="22"/>
                <w:szCs w:val="22"/>
              </w:rPr>
              <w:t>.</w:t>
            </w:r>
          </w:p>
          <w:p w:rsidR="004144C3" w:rsidRPr="004144C3" w:rsidRDefault="004144C3" w:rsidP="004144C3">
            <w:pPr>
              <w:numPr>
                <w:ilvl w:val="1"/>
                <w:numId w:val="3"/>
              </w:numPr>
              <w:spacing w:after="0"/>
              <w:ind w:left="720"/>
              <w:jc w:val="both"/>
              <w:rPr>
                <w:sz w:val="22"/>
                <w:szCs w:val="22"/>
              </w:rPr>
            </w:pPr>
            <w:r w:rsidRPr="004144C3">
              <w:rPr>
                <w:sz w:val="22"/>
                <w:szCs w:val="22"/>
              </w:rPr>
              <w:t xml:space="preserve">La gérante a repéré un micro-entrepreneur intéressé par la mission et qui demanderait 12€ par heure de travail. Calculer le coût pour </w:t>
            </w:r>
            <w:proofErr w:type="spellStart"/>
            <w:r w:rsidRPr="004144C3">
              <w:rPr>
                <w:sz w:val="22"/>
                <w:szCs w:val="22"/>
              </w:rPr>
              <w:t>Biobox</w:t>
            </w:r>
            <w:proofErr w:type="spellEnd"/>
            <w:r w:rsidRPr="004144C3">
              <w:rPr>
                <w:sz w:val="22"/>
                <w:szCs w:val="22"/>
              </w:rPr>
              <w:t xml:space="preserve"> d’une heure de travail réalisée par ce micro-entrepreneur, en prenant en compte la commission à verser à </w:t>
            </w:r>
            <w:proofErr w:type="spellStart"/>
            <w:r w:rsidRPr="004144C3">
              <w:rPr>
                <w:sz w:val="22"/>
                <w:szCs w:val="22"/>
              </w:rPr>
              <w:t>StartJobbing</w:t>
            </w:r>
            <w:proofErr w:type="spellEnd"/>
            <w:r w:rsidRPr="004144C3">
              <w:rPr>
                <w:sz w:val="22"/>
                <w:szCs w:val="22"/>
              </w:rPr>
              <w:t>.</w:t>
            </w:r>
          </w:p>
          <w:p w:rsidR="004144C3" w:rsidRPr="004144C3" w:rsidRDefault="004144C3" w:rsidP="004144C3">
            <w:pPr>
              <w:numPr>
                <w:ilvl w:val="1"/>
                <w:numId w:val="3"/>
              </w:numPr>
              <w:spacing w:after="0"/>
              <w:ind w:left="720"/>
              <w:jc w:val="both"/>
              <w:rPr>
                <w:sz w:val="22"/>
                <w:szCs w:val="22"/>
              </w:rPr>
            </w:pPr>
            <w:r w:rsidRPr="004144C3">
              <w:rPr>
                <w:sz w:val="22"/>
                <w:szCs w:val="22"/>
              </w:rPr>
              <w:t xml:space="preserve">Compléter les cellules jaunes de la </w:t>
            </w:r>
            <w:hyperlink r:id="rId8" w:history="1">
              <w:r w:rsidRPr="004144C3">
                <w:rPr>
                  <w:color w:val="0000FF"/>
                  <w:sz w:val="22"/>
                  <w:szCs w:val="22"/>
                  <w:u w:val="single"/>
                </w:rPr>
                <w:t xml:space="preserve">fiche de paie préparée par la gérante de </w:t>
              </w:r>
              <w:proofErr w:type="spellStart"/>
              <w:r w:rsidRPr="004144C3">
                <w:rPr>
                  <w:color w:val="0000FF"/>
                  <w:sz w:val="22"/>
                  <w:szCs w:val="22"/>
                  <w:u w:val="single"/>
                </w:rPr>
                <w:t>Biobox</w:t>
              </w:r>
              <w:proofErr w:type="spellEnd"/>
            </w:hyperlink>
            <w:r w:rsidRPr="004144C3">
              <w:rPr>
                <w:sz w:val="22"/>
                <w:szCs w:val="22"/>
              </w:rPr>
              <w:t xml:space="preserve">. </w:t>
            </w:r>
            <w:r w:rsidRPr="004144C3">
              <w:rPr>
                <w:i/>
                <w:iCs/>
                <w:sz w:val="22"/>
                <w:szCs w:val="22"/>
              </w:rPr>
              <w:t>Ces cellules apparaîtront en vert si elles sont correctement complétées.</w:t>
            </w:r>
            <w:r w:rsidRPr="004144C3">
              <w:rPr>
                <w:sz w:val="22"/>
                <w:szCs w:val="22"/>
              </w:rPr>
              <w:t xml:space="preserve"> Déterminer le coût total, pour </w:t>
            </w:r>
            <w:proofErr w:type="spellStart"/>
            <w:r w:rsidRPr="004144C3">
              <w:rPr>
                <w:sz w:val="22"/>
                <w:szCs w:val="22"/>
              </w:rPr>
              <w:t>Biobox</w:t>
            </w:r>
            <w:proofErr w:type="spellEnd"/>
            <w:r w:rsidRPr="004144C3">
              <w:rPr>
                <w:sz w:val="22"/>
                <w:szCs w:val="22"/>
              </w:rPr>
              <w:t>, d’un salarié travaillant en CDD pendant une semaine.</w:t>
            </w:r>
          </w:p>
          <w:p w:rsidR="004144C3" w:rsidRPr="00D1193F" w:rsidRDefault="004144C3" w:rsidP="004144C3">
            <w:pPr>
              <w:numPr>
                <w:ilvl w:val="1"/>
                <w:numId w:val="3"/>
              </w:numPr>
              <w:spacing w:after="0"/>
              <w:ind w:left="720"/>
              <w:jc w:val="both"/>
              <w:rPr>
                <w:spacing w:val="-4"/>
                <w:sz w:val="22"/>
                <w:szCs w:val="22"/>
              </w:rPr>
            </w:pPr>
            <w:r w:rsidRPr="00D1193F">
              <w:rPr>
                <w:spacing w:val="-4"/>
                <w:sz w:val="22"/>
                <w:szCs w:val="22"/>
              </w:rPr>
              <w:t xml:space="preserve">Comparer le coût pour </w:t>
            </w:r>
            <w:proofErr w:type="spellStart"/>
            <w:r w:rsidRPr="00D1193F">
              <w:rPr>
                <w:spacing w:val="-4"/>
                <w:sz w:val="22"/>
                <w:szCs w:val="22"/>
              </w:rPr>
              <w:t>Biobox</w:t>
            </w:r>
            <w:proofErr w:type="spellEnd"/>
            <w:r w:rsidRPr="00D1193F">
              <w:rPr>
                <w:spacing w:val="-4"/>
                <w:sz w:val="22"/>
                <w:szCs w:val="22"/>
              </w:rPr>
              <w:t xml:space="preserve"> </w:t>
            </w:r>
            <w:r w:rsidRPr="00D1193F">
              <w:rPr>
                <w:b/>
                <w:bCs/>
                <w:spacing w:val="-4"/>
                <w:sz w:val="22"/>
                <w:szCs w:val="22"/>
              </w:rPr>
              <w:t>de chaque heure de travail</w:t>
            </w:r>
            <w:r w:rsidRPr="00D1193F">
              <w:rPr>
                <w:spacing w:val="-4"/>
                <w:sz w:val="22"/>
                <w:szCs w:val="22"/>
              </w:rPr>
              <w:t xml:space="preserve"> réalisée par un salarié en CDD et par un micro-entrepreneur trouvé via </w:t>
            </w:r>
            <w:proofErr w:type="spellStart"/>
            <w:r w:rsidRPr="00D1193F">
              <w:rPr>
                <w:spacing w:val="-4"/>
                <w:sz w:val="22"/>
                <w:szCs w:val="22"/>
              </w:rPr>
              <w:t>StratJobbing</w:t>
            </w:r>
            <w:proofErr w:type="spellEnd"/>
            <w:r w:rsidRPr="00D1193F">
              <w:rPr>
                <w:spacing w:val="-4"/>
                <w:sz w:val="22"/>
                <w:szCs w:val="22"/>
              </w:rPr>
              <w:t xml:space="preserve">. Conclure sur la solution la plus avantageuse financièrement pour </w:t>
            </w:r>
            <w:proofErr w:type="spellStart"/>
            <w:r w:rsidRPr="00D1193F">
              <w:rPr>
                <w:spacing w:val="-4"/>
                <w:sz w:val="22"/>
                <w:szCs w:val="22"/>
              </w:rPr>
              <w:t>Biobox</w:t>
            </w:r>
            <w:proofErr w:type="spellEnd"/>
            <w:r w:rsidRPr="00D1193F">
              <w:rPr>
                <w:spacing w:val="-4"/>
                <w:sz w:val="22"/>
                <w:szCs w:val="22"/>
              </w:rPr>
              <w:t xml:space="preserve">. </w:t>
            </w:r>
          </w:p>
          <w:p w:rsidR="004144C3" w:rsidRPr="004144C3" w:rsidRDefault="004144C3" w:rsidP="004144C3">
            <w:pPr>
              <w:numPr>
                <w:ilvl w:val="0"/>
                <w:numId w:val="3"/>
              </w:numPr>
              <w:spacing w:after="120"/>
              <w:jc w:val="both"/>
              <w:rPr>
                <w:sz w:val="22"/>
                <w:szCs w:val="22"/>
              </w:rPr>
            </w:pPr>
            <w:r w:rsidRPr="004144C3">
              <w:rPr>
                <w:sz w:val="22"/>
                <w:szCs w:val="22"/>
              </w:rPr>
              <w:t xml:space="preserve">A partir de vos réponses précédentes, conseiller </w:t>
            </w:r>
            <w:proofErr w:type="spellStart"/>
            <w:r w:rsidRPr="004144C3">
              <w:rPr>
                <w:sz w:val="22"/>
                <w:szCs w:val="22"/>
              </w:rPr>
              <w:t>Biobox</w:t>
            </w:r>
            <w:proofErr w:type="spellEnd"/>
            <w:r w:rsidRPr="004144C3">
              <w:rPr>
                <w:sz w:val="22"/>
                <w:szCs w:val="22"/>
              </w:rPr>
              <w:t xml:space="preserve"> sur l’option la plus pertinente entre recruter un salarié ou faire appel à un micro-entrepreneur.</w:t>
            </w:r>
          </w:p>
        </w:tc>
      </w:tr>
    </w:tbl>
    <w:p w:rsidR="00101F60" w:rsidRDefault="00101F60" w:rsidP="00822C41">
      <w:pPr>
        <w:spacing w:after="0"/>
        <w:jc w:val="both"/>
      </w:pPr>
    </w:p>
    <w:p w:rsidR="00101F60" w:rsidRPr="003F7CF8" w:rsidRDefault="00101F60" w:rsidP="00101F60">
      <w:pPr>
        <w:shd w:val="clear" w:color="auto" w:fill="DEEAF6" w:themeFill="accent5" w:themeFillTint="33"/>
        <w:jc w:val="both"/>
        <w:rPr>
          <w:b/>
          <w:bCs/>
          <w:smallCaps/>
          <w:color w:val="1F4E79" w:themeColor="accent5" w:themeShade="80"/>
          <w:sz w:val="24"/>
          <w:szCs w:val="24"/>
        </w:rPr>
      </w:pPr>
      <w:r w:rsidRPr="003F7CF8">
        <w:rPr>
          <w:b/>
          <w:bCs/>
          <w:smallCaps/>
          <w:color w:val="1F4E79" w:themeColor="accent5" w:themeShade="80"/>
          <w:sz w:val="24"/>
          <w:szCs w:val="24"/>
        </w:rPr>
        <w:t>Partie 3 : Je construis une réponse argumentée</w:t>
      </w:r>
    </w:p>
    <w:p w:rsidR="00101F60" w:rsidRPr="003F7CF8" w:rsidRDefault="00101F60" w:rsidP="00D1193F">
      <w:pPr>
        <w:pBdr>
          <w:top w:val="single" w:sz="4" w:space="1" w:color="auto"/>
          <w:left w:val="single" w:sz="4" w:space="1" w:color="auto"/>
          <w:bottom w:val="single" w:sz="4" w:space="1" w:color="auto"/>
          <w:right w:val="single" w:sz="4" w:space="1" w:color="auto"/>
        </w:pBdr>
        <w:spacing w:after="120"/>
        <w:rPr>
          <w:rFonts w:asciiTheme="minorHAnsi" w:eastAsia="Times New Roman" w:hAnsiTheme="minorHAnsi" w:cs="Arial"/>
          <w:b/>
          <w:lang w:eastAsia="fr-FR"/>
        </w:rPr>
      </w:pPr>
      <w:r w:rsidRPr="003F7CF8">
        <w:rPr>
          <w:rFonts w:asciiTheme="minorHAnsi" w:eastAsia="Times New Roman" w:hAnsiTheme="minorHAnsi" w:cs="Arial"/>
          <w:b/>
          <w:lang w:eastAsia="fr-FR"/>
        </w:rPr>
        <w:t>Travail à faire :</w:t>
      </w:r>
    </w:p>
    <w:p w:rsidR="00101F60" w:rsidRPr="00826512" w:rsidRDefault="00101F60" w:rsidP="00D1193F">
      <w:pPr>
        <w:pBdr>
          <w:top w:val="single" w:sz="4" w:space="1" w:color="auto"/>
          <w:left w:val="single" w:sz="4" w:space="1" w:color="auto"/>
          <w:bottom w:val="single" w:sz="4" w:space="1" w:color="auto"/>
          <w:right w:val="single" w:sz="4" w:space="1" w:color="auto"/>
        </w:pBdr>
        <w:spacing w:before="120" w:after="0"/>
        <w:jc w:val="both"/>
        <w:rPr>
          <w:rFonts w:asciiTheme="minorHAnsi" w:eastAsia="Times New Roman" w:hAnsiTheme="minorHAnsi" w:cs="Arial"/>
          <w:lang w:eastAsia="fr-FR"/>
        </w:rPr>
      </w:pPr>
      <w:r w:rsidRPr="003F7CF8">
        <w:rPr>
          <w:rFonts w:asciiTheme="minorHAnsi" w:eastAsia="Times New Roman" w:hAnsiTheme="minorHAnsi" w:cs="Arial"/>
          <w:lang w:eastAsia="fr-FR"/>
        </w:rPr>
        <w:t>En une page maximum</w:t>
      </w:r>
      <w:r w:rsidRPr="00826512">
        <w:rPr>
          <w:rFonts w:asciiTheme="minorHAnsi" w:eastAsia="Times New Roman" w:hAnsiTheme="minorHAnsi" w:cs="Arial"/>
          <w:lang w:eastAsia="fr-FR"/>
        </w:rPr>
        <w:t xml:space="preserve">, à partir de vos connaissances et en vous inspirant </w:t>
      </w:r>
      <w:r>
        <w:rPr>
          <w:rFonts w:asciiTheme="minorHAnsi" w:eastAsia="Times New Roman" w:hAnsiTheme="minorHAnsi" w:cs="Arial"/>
          <w:lang w:eastAsia="fr-FR"/>
        </w:rPr>
        <w:t xml:space="preserve">du travail réalisé dans les parties 1 et 2 et </w:t>
      </w:r>
      <w:r w:rsidRPr="00826512">
        <w:rPr>
          <w:rFonts w:asciiTheme="minorHAnsi" w:eastAsia="Times New Roman" w:hAnsiTheme="minorHAnsi" w:cs="Arial"/>
          <w:lang w:eastAsia="fr-FR"/>
        </w:rPr>
        <w:t>d’</w:t>
      </w:r>
      <w:r>
        <w:rPr>
          <w:rFonts w:asciiTheme="minorHAnsi" w:eastAsia="Times New Roman" w:hAnsiTheme="minorHAnsi" w:cs="Arial"/>
          <w:lang w:eastAsia="fr-FR"/>
        </w:rPr>
        <w:t xml:space="preserve">autres </w:t>
      </w:r>
      <w:r w:rsidRPr="00826512">
        <w:rPr>
          <w:rFonts w:asciiTheme="minorHAnsi" w:eastAsia="Times New Roman" w:hAnsiTheme="minorHAnsi" w:cs="Arial"/>
          <w:lang w:eastAsia="fr-FR"/>
        </w:rPr>
        <w:t>exemples d’organisations, répondez à la question suivante :</w:t>
      </w:r>
    </w:p>
    <w:p w:rsidR="00D1193F" w:rsidRPr="00D1193F" w:rsidRDefault="00D1193F" w:rsidP="00D1193F">
      <w:pPr>
        <w:pBdr>
          <w:top w:val="single" w:sz="4" w:space="1" w:color="auto"/>
          <w:left w:val="single" w:sz="4" w:space="1" w:color="auto"/>
          <w:bottom w:val="single" w:sz="4" w:space="1" w:color="auto"/>
          <w:right w:val="single" w:sz="4" w:space="1" w:color="auto"/>
        </w:pBdr>
        <w:spacing w:after="0"/>
        <w:jc w:val="center"/>
        <w:rPr>
          <w:rFonts w:asciiTheme="minorHAnsi" w:eastAsia="Times New Roman" w:hAnsiTheme="minorHAnsi" w:cs="Arial"/>
          <w:b/>
          <w:lang w:eastAsia="fr-FR"/>
        </w:rPr>
      </w:pPr>
      <w:r w:rsidRPr="00D1193F">
        <w:rPr>
          <w:rFonts w:asciiTheme="minorHAnsi" w:eastAsia="Times New Roman" w:hAnsiTheme="minorHAnsi" w:cs="Arial"/>
          <w:b/>
          <w:lang w:eastAsia="fr-FR"/>
        </w:rPr>
        <w:t>L’externalisation des ressources humaines par le recours à des micro-entrepreneurs est-elle source de performance pour l’entreprise ?</w:t>
      </w:r>
    </w:p>
    <w:p w:rsidR="00101F60" w:rsidRPr="00D1193F" w:rsidRDefault="00101F60" w:rsidP="00D1193F">
      <w:pPr>
        <w:pBdr>
          <w:top w:val="single" w:sz="4" w:space="1" w:color="auto"/>
          <w:left w:val="single" w:sz="4" w:space="1" w:color="auto"/>
          <w:bottom w:val="single" w:sz="4" w:space="1" w:color="auto"/>
          <w:right w:val="single" w:sz="4" w:space="1" w:color="auto"/>
        </w:pBdr>
        <w:spacing w:after="0" w:line="240" w:lineRule="auto"/>
        <w:jc w:val="both"/>
        <w:rPr>
          <w:rFonts w:asciiTheme="minorHAnsi" w:eastAsia="Times New Roman" w:hAnsiTheme="minorHAnsi" w:cs="Arial"/>
          <w:lang w:eastAsia="fr-FR"/>
        </w:rPr>
      </w:pPr>
      <w:r w:rsidRPr="00826512">
        <w:rPr>
          <w:rFonts w:asciiTheme="minorHAnsi" w:eastAsia="Times New Roman" w:hAnsiTheme="minorHAnsi" w:cs="Arial"/>
          <w:lang w:eastAsia="fr-FR"/>
        </w:rPr>
        <w:t>Dans une première partie, vous montrerez que l’externalisation des ressources humaines peut être source de performance pour l’entreprise. Dans une seconde partie, vous présenterez les possibles conséquences négatives de l’externalisation des ressources humaines sur la performance de l’entreprise.</w:t>
      </w:r>
    </w:p>
    <w:sectPr w:rsidR="00101F60" w:rsidRPr="00D1193F" w:rsidSect="00101F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F57"/>
    <w:multiLevelType w:val="hybridMultilevel"/>
    <w:tmpl w:val="7DEA13A4"/>
    <w:lvl w:ilvl="0" w:tplc="33744312">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1CC5270"/>
    <w:multiLevelType w:val="hybridMultilevel"/>
    <w:tmpl w:val="D2B4CB6C"/>
    <w:lvl w:ilvl="0" w:tplc="9F4CAD98">
      <w:start w:val="3"/>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4DF741EF"/>
    <w:multiLevelType w:val="hybridMultilevel"/>
    <w:tmpl w:val="81A28A52"/>
    <w:lvl w:ilvl="0" w:tplc="BE3A7136">
      <w:start w:val="3"/>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AD2608"/>
    <w:multiLevelType w:val="hybridMultilevel"/>
    <w:tmpl w:val="7EEED5E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60"/>
    <w:rsid w:val="00101F60"/>
    <w:rsid w:val="004144C3"/>
    <w:rsid w:val="005949E9"/>
    <w:rsid w:val="00822C41"/>
    <w:rsid w:val="00CE4C1E"/>
    <w:rsid w:val="00D1193F"/>
    <w:rsid w:val="00F6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035AA"/>
  <w15:chartTrackingRefBased/>
  <w15:docId w15:val="{0AB6BB47-D9F8-45E7-A7F4-40CC0E63B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F60"/>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1F60"/>
    <w:pPr>
      <w:ind w:left="708"/>
    </w:pPr>
  </w:style>
  <w:style w:type="character" w:styleId="Lienhypertexte">
    <w:name w:val="Hyperlink"/>
    <w:uiPriority w:val="99"/>
    <w:unhideWhenUsed/>
    <w:rsid w:val="00101F60"/>
    <w:rPr>
      <w:color w:val="0000FF"/>
      <w:u w:val="single"/>
    </w:rPr>
  </w:style>
  <w:style w:type="table" w:styleId="Grilledutableau">
    <w:name w:val="Table Grid"/>
    <w:basedOn w:val="TableauNormal"/>
    <w:uiPriority w:val="59"/>
    <w:rsid w:val="00101F6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4144C3"/>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B%20-%20Fiche%20de%20paie%20salari&#233;%20Simulation%20CDD%20Biobox.xlsx" TargetMode="External"/><Relationship Id="rId3" Type="http://schemas.openxmlformats.org/officeDocument/2006/relationships/settings" Target="settings.xml"/><Relationship Id="rId7" Type="http://schemas.openxmlformats.org/officeDocument/2006/relationships/hyperlink" Target="https://startjobbing.jimdofre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rtjobbing.jimdofree.com/" TargetMode="External"/><Relationship Id="rId5" Type="http://schemas.openxmlformats.org/officeDocument/2006/relationships/hyperlink" Target="http://www.startjobbing.jimdofre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601</Words>
  <Characters>3308</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dc:creator>
  <cp:keywords/>
  <dc:description/>
  <cp:lastModifiedBy>Amaya Geronimi</cp:lastModifiedBy>
  <cp:revision>8</cp:revision>
  <dcterms:created xsi:type="dcterms:W3CDTF">2019-06-20T18:38:00Z</dcterms:created>
  <dcterms:modified xsi:type="dcterms:W3CDTF">2020-01-22T19:53:00Z</dcterms:modified>
</cp:coreProperties>
</file>