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1C" w:rsidRPr="006D6389" w:rsidRDefault="003D6238" w:rsidP="00911219">
      <w:pPr>
        <w:pBdr>
          <w:top w:val="single" w:sz="4" w:space="1" w:color="auto"/>
          <w:left w:val="single" w:sz="4" w:space="4" w:color="auto"/>
          <w:bottom w:val="single" w:sz="4" w:space="1" w:color="auto"/>
          <w:right w:val="single" w:sz="4" w:space="4" w:color="auto"/>
        </w:pBdr>
        <w:jc w:val="center"/>
        <w:rPr>
          <w:b/>
        </w:rPr>
      </w:pPr>
      <w:r w:rsidRPr="006D6389">
        <w:rPr>
          <w:b/>
        </w:rPr>
        <w:t>LE ROLE DU MANAGEMENT DANS LA GESTION DES ORGANISATIONS</w:t>
      </w:r>
    </w:p>
    <w:p w:rsidR="00D655A9" w:rsidRDefault="00D655A9" w:rsidP="00D655A9">
      <w:pPr>
        <w:pBdr>
          <w:top w:val="single" w:sz="4" w:space="1" w:color="auto"/>
          <w:left w:val="single" w:sz="4" w:space="4" w:color="auto"/>
          <w:bottom w:val="single" w:sz="4" w:space="1" w:color="auto"/>
          <w:right w:val="single" w:sz="4" w:space="4" w:color="auto"/>
        </w:pBdr>
        <w:jc w:val="center"/>
        <w:rPr>
          <w:b/>
        </w:rPr>
      </w:pPr>
      <w:r>
        <w:rPr>
          <w:b/>
        </w:rPr>
        <w:t xml:space="preserve">SCENARIO KMELEON DOSSIER </w:t>
      </w:r>
      <w:r w:rsidR="00021F6C">
        <w:rPr>
          <w:b/>
        </w:rPr>
        <w:t>ELEVE</w:t>
      </w:r>
    </w:p>
    <w:p w:rsidR="00625611" w:rsidRDefault="00625611" w:rsidP="00A44131"/>
    <w:p w:rsidR="00625611" w:rsidRDefault="00625611" w:rsidP="00A44131"/>
    <w:p w:rsidR="00FE3763" w:rsidRDefault="00BB7138" w:rsidP="00A44131">
      <w:r>
        <w:t>L</w:t>
      </w:r>
      <w:r w:rsidR="00FE3763" w:rsidRPr="00FE3763">
        <w:t xml:space="preserve">e scénario qui vous est proposé vous plongera </w:t>
      </w:r>
      <w:r w:rsidR="00FE3763">
        <w:t>dans l’univers de la communication à travers l’e</w:t>
      </w:r>
      <w:r w:rsidR="0000042C">
        <w:t xml:space="preserve">xpérience d’anciens étudiants de </w:t>
      </w:r>
      <w:r w:rsidR="00FE3763">
        <w:t xml:space="preserve"> BTS Communication. Vous les accompagnerez à travers les étapes de la création d’</w:t>
      </w:r>
      <w:r w:rsidR="005F65C7">
        <w:t>une agence de communication.</w:t>
      </w:r>
    </w:p>
    <w:p w:rsidR="00C705AC" w:rsidRPr="00FE3763" w:rsidRDefault="00FE3763" w:rsidP="00A44131">
      <w:r>
        <w:t>A travers un contex</w:t>
      </w:r>
      <w:r w:rsidR="006F7076">
        <w:t>te simple</w:t>
      </w:r>
      <w:r>
        <w:t xml:space="preserve"> </w:t>
      </w:r>
      <w:r w:rsidR="00856B71">
        <w:t xml:space="preserve">et </w:t>
      </w:r>
      <w:r>
        <w:t xml:space="preserve">concret, vous allez découvrir </w:t>
      </w:r>
      <w:r w:rsidR="00044F8C">
        <w:t xml:space="preserve">les différentes </w:t>
      </w:r>
      <w:r w:rsidR="00875216">
        <w:t xml:space="preserve">dimensions du management et ses </w:t>
      </w:r>
      <w:r w:rsidR="00044F8C">
        <w:t>apport</w:t>
      </w:r>
      <w:r w:rsidR="00875216">
        <w:t>s précieux</w:t>
      </w:r>
      <w:r w:rsidR="006F7076">
        <w:t xml:space="preserve"> aux organisations. </w:t>
      </w:r>
    </w:p>
    <w:p w:rsidR="00C705AC" w:rsidRDefault="00C705AC" w:rsidP="00A44131">
      <w:pPr>
        <w:rPr>
          <w:b/>
        </w:rPr>
      </w:pPr>
    </w:p>
    <w:p w:rsidR="008C3674" w:rsidRDefault="008C3674" w:rsidP="008C3674">
      <w:pPr>
        <w:rPr>
          <w:b/>
        </w:rPr>
      </w:pPr>
      <w:r>
        <w:rPr>
          <w:b/>
        </w:rPr>
        <w:t>Le contexte de l’organisation</w:t>
      </w:r>
    </w:p>
    <w:p w:rsidR="00911219" w:rsidRDefault="00911219" w:rsidP="00A44131">
      <w:pPr>
        <w:rPr>
          <w:b/>
        </w:rPr>
      </w:pPr>
    </w:p>
    <w:p w:rsidR="001C7A61" w:rsidRDefault="008C3674" w:rsidP="00A44131">
      <w:pPr>
        <w:rPr>
          <w:b/>
        </w:rPr>
      </w:pPr>
      <w:r>
        <w:rPr>
          <w:b/>
        </w:rPr>
        <w:t xml:space="preserve">K-Méléon est une agence conseil en communication. </w:t>
      </w:r>
    </w:p>
    <w:p w:rsidR="001C7A61" w:rsidRDefault="008B6B78" w:rsidP="00A44131">
      <w:r>
        <w:t>Elle a été créée en 2008</w:t>
      </w:r>
      <w:r w:rsidR="008C3674" w:rsidRPr="00C51D9F">
        <w:t xml:space="preserve"> par trois étudiants diplômés du BTS Communication du lycée Jacques Brel de La Courneuve. </w:t>
      </w:r>
    </w:p>
    <w:p w:rsidR="00911219" w:rsidRDefault="00C51D9F" w:rsidP="00A44131">
      <w:pPr>
        <w:rPr>
          <w:b/>
        </w:rPr>
      </w:pPr>
      <w:r w:rsidRPr="00C51D9F">
        <w:t xml:space="preserve">Passionnés par la communication et très motivés à l’idée de devenir leur </w:t>
      </w:r>
      <w:r w:rsidR="001C7A61">
        <w:t>« </w:t>
      </w:r>
      <w:r w:rsidRPr="00C51D9F">
        <w:t>propre patron</w:t>
      </w:r>
      <w:r w:rsidR="001C7A61">
        <w:t> »</w:t>
      </w:r>
      <w:r w:rsidRPr="00C51D9F">
        <w:t xml:space="preserve">, </w:t>
      </w:r>
      <w:proofErr w:type="spellStart"/>
      <w:r w:rsidRPr="00C51D9F">
        <w:t>Fatou</w:t>
      </w:r>
      <w:proofErr w:type="spellEnd"/>
      <w:r w:rsidRPr="00C51D9F">
        <w:t xml:space="preserve">, Olivia et Mohammed ont osé se lancer dans cette </w:t>
      </w:r>
      <w:r w:rsidR="001C7A61" w:rsidRPr="00C51D9F">
        <w:t xml:space="preserve">ambitieuse </w:t>
      </w:r>
      <w:r w:rsidRPr="00C51D9F">
        <w:t>aventure.</w:t>
      </w:r>
      <w:r>
        <w:rPr>
          <w:b/>
        </w:rPr>
        <w:t xml:space="preserve"> </w:t>
      </w:r>
    </w:p>
    <w:p w:rsidR="00C51D9F" w:rsidRDefault="00C51D9F" w:rsidP="00A44131">
      <w:pPr>
        <w:rPr>
          <w:b/>
        </w:rPr>
      </w:pPr>
    </w:p>
    <w:p w:rsidR="00A057F9" w:rsidRDefault="00A057F9" w:rsidP="00A44131">
      <w:pPr>
        <w:rPr>
          <w:b/>
        </w:rPr>
      </w:pPr>
      <w:r>
        <w:rPr>
          <w:b/>
        </w:rPr>
        <w:t>Organisation</w:t>
      </w:r>
    </w:p>
    <w:p w:rsidR="00C51D9F" w:rsidRDefault="00C51D9F" w:rsidP="00A44131">
      <w:r w:rsidRPr="00C51D9F">
        <w:t>Les 3 camarades sont associés à parts égales</w:t>
      </w:r>
      <w:r w:rsidR="00030650">
        <w:t xml:space="preserve"> de la société qui à la forme juridique d’une SARL. Les statuts sont rédigés de façon à ce que t</w:t>
      </w:r>
      <w:r w:rsidRPr="00C51D9F">
        <w:t xml:space="preserve">outes les décisions importantes </w:t>
      </w:r>
      <w:r w:rsidR="00030650">
        <w:t>soient</w:t>
      </w:r>
      <w:r w:rsidRPr="00C51D9F">
        <w:t xml:space="preserve"> prises à l’unanimité. Au quotidien, une répartition des rôles s’est progressivement mise en place : Mohammed </w:t>
      </w:r>
      <w:r w:rsidR="00595DB8">
        <w:t>s’occupe de</w:t>
      </w:r>
      <w:r w:rsidRPr="00C51D9F">
        <w:t xml:space="preserve"> la partie commerciale, Olivia gère les projets liés à la communication digitale (sites internet, applications, réseaux sociaux etc.) et </w:t>
      </w:r>
      <w:proofErr w:type="spellStart"/>
      <w:r w:rsidRPr="00C51D9F">
        <w:t>Fatou</w:t>
      </w:r>
      <w:proofErr w:type="spellEnd"/>
      <w:r w:rsidRPr="00C51D9F">
        <w:t xml:space="preserve"> prend en charge les autres projets (affichage, édition</w:t>
      </w:r>
      <w:r w:rsidR="001C7A61">
        <w:t>, évènements</w:t>
      </w:r>
      <w:r w:rsidRPr="00C51D9F">
        <w:t xml:space="preserve"> etc.)</w:t>
      </w:r>
      <w:r w:rsidR="00030650">
        <w:t>.</w:t>
      </w:r>
    </w:p>
    <w:p w:rsidR="00C51D9F" w:rsidRDefault="00C51D9F" w:rsidP="00A44131">
      <w:pPr>
        <w:rPr>
          <w:b/>
        </w:rPr>
      </w:pPr>
    </w:p>
    <w:p w:rsidR="00A057F9" w:rsidRDefault="00A057F9" w:rsidP="00A44131">
      <w:pPr>
        <w:rPr>
          <w:b/>
        </w:rPr>
      </w:pPr>
      <w:r>
        <w:rPr>
          <w:b/>
        </w:rPr>
        <w:t>Positionnement</w:t>
      </w:r>
    </w:p>
    <w:p w:rsidR="00C51D9F" w:rsidRPr="00A057F9" w:rsidRDefault="00A057F9" w:rsidP="00A44131">
      <w:r w:rsidRPr="00A057F9">
        <w:t>Les 3 associés ont dé</w:t>
      </w:r>
      <w:r w:rsidR="00C51D9F" w:rsidRPr="00A057F9">
        <w:t xml:space="preserve">cidé en 2010 </w:t>
      </w:r>
      <w:r w:rsidRPr="00A057F9">
        <w:t xml:space="preserve">pendant la phase de création de l’agence de proposer </w:t>
      </w:r>
      <w:r>
        <w:t xml:space="preserve">à leurs clients </w:t>
      </w:r>
      <w:r w:rsidRPr="00A057F9">
        <w:t xml:space="preserve">une offre globale, c’est à dire </w:t>
      </w:r>
      <w:r>
        <w:t>de ne pas se limiter à un type de communication mais d’élargir leur offre : prospectus, catalogues, affiches publicitaires, médias, sites web, application</w:t>
      </w:r>
      <w:r w:rsidR="001C7A61">
        <w:t xml:space="preserve">s pour </w:t>
      </w:r>
      <w:proofErr w:type="spellStart"/>
      <w:r w:rsidR="001C7A61">
        <w:t>smartphones</w:t>
      </w:r>
      <w:proofErr w:type="spellEnd"/>
      <w:r w:rsidR="001C7A61">
        <w:t xml:space="preserve"> et tablettes</w:t>
      </w:r>
      <w:r>
        <w:t>, réseaux sociaux, événement</w:t>
      </w:r>
      <w:r w:rsidR="001C7A61">
        <w:t>s</w:t>
      </w:r>
      <w:r>
        <w:t xml:space="preserve">, </w:t>
      </w:r>
      <w:proofErr w:type="spellStart"/>
      <w:r>
        <w:t>street</w:t>
      </w:r>
      <w:proofErr w:type="spellEnd"/>
      <w:r>
        <w:t>-marketing…</w:t>
      </w:r>
    </w:p>
    <w:p w:rsidR="001D7E66" w:rsidRDefault="00C2345A" w:rsidP="00A44131">
      <w:pPr>
        <w:rPr>
          <w:b/>
        </w:rPr>
      </w:pPr>
      <w:r>
        <w:rPr>
          <w:b/>
          <w:noProof/>
          <w:lang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8.9pt;margin-top:15.05pt;width:450pt;height:279pt;z-index:251659264;visibility:visible" wrapcoords="-36 -58 -36 21542 21636 21542 21636 -58 -36 -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" filled="f" strokecolor="black [3213]">
            <v:textbox inset=",7.2pt,,7.2pt">
              <w:txbxContent>
                <w:p w:rsidR="00625611" w:rsidRDefault="00625611" w:rsidP="001D7E66">
                  <w:pPr>
                    <w:rPr>
                      <w:b/>
                    </w:rPr>
                  </w:pPr>
                  <w:r w:rsidRPr="00911219">
                    <w:rPr>
                      <w:b/>
                      <w:u w:val="single"/>
                    </w:rPr>
                    <w:t>Questionnement </w:t>
                  </w:r>
                  <w:r>
                    <w:rPr>
                      <w:b/>
                    </w:rPr>
                    <w:t xml:space="preserve">: </w:t>
                  </w:r>
                  <w:r>
                    <w:rPr>
                      <w:b/>
                    </w:rPr>
                    <w:tab/>
                  </w:r>
                </w:p>
                <w:p w:rsidR="00625611" w:rsidRDefault="00625611" w:rsidP="005F65C7">
                  <w:pPr>
                    <w:ind w:firstLine="708"/>
                    <w:rPr>
                      <w:b/>
                    </w:rPr>
                  </w:pPr>
                  <w:proofErr w:type="spellStart"/>
                  <w:r>
                    <w:rPr>
                      <w:b/>
                    </w:rPr>
                    <w:t>Etape</w:t>
                  </w:r>
                  <w:proofErr w:type="spellEnd"/>
                  <w:r>
                    <w:rPr>
                      <w:b/>
                    </w:rPr>
                    <w:t xml:space="preserve"> 1 : </w:t>
                  </w:r>
                  <w:r w:rsidRPr="001D7E66">
                    <w:rPr>
                      <w:b/>
                    </w:rPr>
                    <w:t>A l’origine de l’organisation, l’action collective</w:t>
                  </w:r>
                </w:p>
                <w:p w:rsidR="00625611" w:rsidRDefault="00625611" w:rsidP="005F65C7">
                  <w:pPr>
                    <w:ind w:firstLine="708"/>
                    <w:rPr>
                      <w:b/>
                    </w:rPr>
                  </w:pPr>
                  <w:proofErr w:type="spellStart"/>
                  <w:r>
                    <w:rPr>
                      <w:b/>
                    </w:rPr>
                    <w:t>Etape</w:t>
                  </w:r>
                  <w:proofErr w:type="spellEnd"/>
                  <w:r>
                    <w:rPr>
                      <w:b/>
                    </w:rPr>
                    <w:t xml:space="preserve"> 2</w:t>
                  </w:r>
                  <w:r w:rsidRPr="001C7A61">
                    <w:rPr>
                      <w:b/>
                    </w:rPr>
                    <w:t xml:space="preserve"> : Les caractéristiques de l’agence K-Méléon</w:t>
                  </w:r>
                </w:p>
                <w:p w:rsidR="00625611" w:rsidRDefault="00625611" w:rsidP="005F65C7">
                  <w:pPr>
                    <w:ind w:firstLine="708"/>
                    <w:rPr>
                      <w:b/>
                    </w:rPr>
                  </w:pPr>
                  <w:proofErr w:type="spellStart"/>
                  <w:r>
                    <w:rPr>
                      <w:b/>
                    </w:rPr>
                    <w:t>Etape</w:t>
                  </w:r>
                  <w:proofErr w:type="spellEnd"/>
                  <w:r>
                    <w:rPr>
                      <w:b/>
                    </w:rPr>
                    <w:t xml:space="preserve"> 3 : Une décision très stratégique </w:t>
                  </w:r>
                </w:p>
                <w:p w:rsidR="00625611" w:rsidRDefault="00625611" w:rsidP="00046D1D">
                  <w:pPr>
                    <w:ind w:firstLine="708"/>
                    <w:rPr>
                      <w:b/>
                    </w:rPr>
                  </w:pPr>
                  <w:proofErr w:type="spellStart"/>
                  <w:r>
                    <w:rPr>
                      <w:b/>
                    </w:rPr>
                    <w:t>Etape</w:t>
                  </w:r>
                  <w:proofErr w:type="spellEnd"/>
                  <w:r>
                    <w:rPr>
                      <w:b/>
                    </w:rPr>
                    <w:t xml:space="preserve"> 4 : Les fonctions du management</w:t>
                  </w:r>
                </w:p>
                <w:p w:rsidR="00625611" w:rsidRDefault="00625611" w:rsidP="005F65C7">
                  <w:pPr>
                    <w:ind w:firstLine="708"/>
                    <w:rPr>
                      <w:b/>
                    </w:rPr>
                  </w:pPr>
                  <w:proofErr w:type="spellStart"/>
                  <w:r>
                    <w:rPr>
                      <w:b/>
                    </w:rPr>
                    <w:t>Etape</w:t>
                  </w:r>
                  <w:proofErr w:type="spellEnd"/>
                  <w:r>
                    <w:rPr>
                      <w:b/>
                    </w:rPr>
                    <w:t xml:space="preserve"> 5 : Management stratégique et management opérationnel</w:t>
                  </w:r>
                </w:p>
                <w:p w:rsidR="00625611" w:rsidRDefault="00625611" w:rsidP="001D7E66">
                  <w:pPr>
                    <w:rPr>
                      <w:b/>
                    </w:rPr>
                  </w:pPr>
                </w:p>
                <w:p w:rsidR="00625611" w:rsidRDefault="00625611" w:rsidP="001D7E66">
                  <w:pPr>
                    <w:rPr>
                      <w:b/>
                    </w:rPr>
                  </w:pPr>
                  <w:r>
                    <w:rPr>
                      <w:b/>
                      <w:u w:val="single"/>
                    </w:rPr>
                    <w:t xml:space="preserve">Annexes </w:t>
                  </w:r>
                  <w:r>
                    <w:rPr>
                      <w:b/>
                    </w:rPr>
                    <w:t xml:space="preserve">: </w:t>
                  </w:r>
                  <w:r>
                    <w:rPr>
                      <w:b/>
                    </w:rPr>
                    <w:tab/>
                  </w:r>
                  <w:r>
                    <w:rPr>
                      <w:b/>
                    </w:rPr>
                    <w:tab/>
                  </w:r>
                </w:p>
                <w:p w:rsidR="00625611" w:rsidRDefault="00625611" w:rsidP="005F65C7">
                  <w:pPr>
                    <w:ind w:firstLine="708"/>
                    <w:rPr>
                      <w:b/>
                    </w:rPr>
                  </w:pPr>
                  <w:r>
                    <w:rPr>
                      <w:b/>
                    </w:rPr>
                    <w:t xml:space="preserve">1- Entretien avec </w:t>
                  </w:r>
                  <w:proofErr w:type="spellStart"/>
                  <w:r>
                    <w:rPr>
                      <w:b/>
                    </w:rPr>
                    <w:t>Fatou</w:t>
                  </w:r>
                  <w:proofErr w:type="spellEnd"/>
                  <w:r>
                    <w:rPr>
                      <w:b/>
                    </w:rPr>
                    <w:t>, Mohamed et Olivia - Août 2010</w:t>
                  </w:r>
                </w:p>
                <w:p w:rsidR="00625611" w:rsidRDefault="00625611" w:rsidP="001D7E66">
                  <w:pPr>
                    <w:rPr>
                      <w:b/>
                    </w:rPr>
                  </w:pPr>
                  <w:r>
                    <w:rPr>
                      <w:b/>
                    </w:rPr>
                    <w:tab/>
                    <w:t>2- Présentation d’</w:t>
                  </w:r>
                  <w:proofErr w:type="spellStart"/>
                  <w:r>
                    <w:rPr>
                      <w:b/>
                    </w:rPr>
                    <w:t>Alumni</w:t>
                  </w:r>
                  <w:proofErr w:type="spellEnd"/>
                  <w:r>
                    <w:rPr>
                      <w:b/>
                    </w:rPr>
                    <w:t xml:space="preserve"> Jacques Brel</w:t>
                  </w:r>
                </w:p>
                <w:p w:rsidR="00625611" w:rsidRDefault="00625611" w:rsidP="001D7E66">
                  <w:pPr>
                    <w:rPr>
                      <w:b/>
                    </w:rPr>
                  </w:pPr>
                  <w:r>
                    <w:rPr>
                      <w:b/>
                    </w:rPr>
                    <w:tab/>
                    <w:t>3- Réunion des associés de K-Méléon Mars 2011</w:t>
                  </w:r>
                </w:p>
                <w:p w:rsidR="00625611" w:rsidRDefault="00625611" w:rsidP="001D7E66">
                  <w:pPr>
                    <w:rPr>
                      <w:b/>
                    </w:rPr>
                  </w:pPr>
                  <w:r>
                    <w:rPr>
                      <w:b/>
                    </w:rPr>
                    <w:tab/>
                    <w:t>3- E</w:t>
                  </w:r>
                  <w:r w:rsidRPr="007C1284">
                    <w:rPr>
                      <w:b/>
                    </w:rPr>
                    <w:t>ntretien avec Olivia – Juin 2012</w:t>
                  </w:r>
                </w:p>
                <w:p w:rsidR="00625611" w:rsidRDefault="00625611" w:rsidP="00301100">
                  <w:pPr>
                    <w:ind w:firstLine="708"/>
                    <w:rPr>
                      <w:b/>
                    </w:rPr>
                  </w:pPr>
                  <w:r w:rsidRPr="00301100">
                    <w:rPr>
                      <w:b/>
                    </w:rPr>
                    <w:t>4</w:t>
                  </w:r>
                  <w:r>
                    <w:rPr>
                      <w:b/>
                    </w:rPr>
                    <w:t>-</w:t>
                  </w:r>
                  <w:r w:rsidRPr="0069625B">
                    <w:rPr>
                      <w:b/>
                    </w:rPr>
                    <w:t xml:space="preserve"> </w:t>
                  </w:r>
                  <w:r>
                    <w:rPr>
                      <w:b/>
                    </w:rPr>
                    <w:t>Une semaine en immersion au sein de l’agence K-Méléon – Octobre 2012</w:t>
                  </w:r>
                </w:p>
                <w:p w:rsidR="00625611" w:rsidRDefault="00625611" w:rsidP="001D7E66">
                  <w:pPr>
                    <w:rPr>
                      <w:b/>
                    </w:rPr>
                  </w:pPr>
                  <w:r>
                    <w:rPr>
                      <w:b/>
                    </w:rPr>
                    <w:tab/>
                  </w:r>
                </w:p>
                <w:p w:rsidR="00625611" w:rsidRDefault="00625611" w:rsidP="001D7E66">
                  <w:pPr>
                    <w:tabs>
                      <w:tab w:val="left" w:pos="1019"/>
                    </w:tabs>
                    <w:rPr>
                      <w:b/>
                      <w:szCs w:val="24"/>
                    </w:rPr>
                  </w:pPr>
                  <w:proofErr w:type="gramStart"/>
                  <w:r w:rsidRPr="00911219">
                    <w:rPr>
                      <w:rFonts w:eastAsia="Calibri"/>
                      <w:b/>
                      <w:szCs w:val="24"/>
                      <w:u w:val="single"/>
                    </w:rPr>
                    <w:t>Ressource</w:t>
                  </w:r>
                  <w:r>
                    <w:rPr>
                      <w:rFonts w:eastAsia="Calibri"/>
                      <w:b/>
                      <w:szCs w:val="24"/>
                      <w:u w:val="single"/>
                    </w:rPr>
                    <w:t>s</w:t>
                  </w:r>
                  <w:proofErr w:type="gramEnd"/>
                  <w:r w:rsidRPr="00911219">
                    <w:rPr>
                      <w:rFonts w:eastAsia="Calibri"/>
                      <w:b/>
                      <w:szCs w:val="24"/>
                      <w:u w:val="single"/>
                    </w:rPr>
                    <w:t xml:space="preserve"> </w:t>
                  </w:r>
                  <w:r w:rsidRPr="00911219">
                    <w:rPr>
                      <w:b/>
                      <w:szCs w:val="24"/>
                    </w:rPr>
                    <w:t xml:space="preserve">: </w:t>
                  </w:r>
                  <w:r>
                    <w:rPr>
                      <w:b/>
                      <w:szCs w:val="24"/>
                    </w:rPr>
                    <w:tab/>
                  </w:r>
                  <w:r>
                    <w:rPr>
                      <w:b/>
                      <w:szCs w:val="24"/>
                    </w:rPr>
                    <w:tab/>
                  </w:r>
                </w:p>
                <w:p w:rsidR="00625611" w:rsidRPr="00940479" w:rsidRDefault="00625611" w:rsidP="00940479">
                  <w:pPr>
                    <w:pStyle w:val="Paragraphedeliste"/>
                    <w:numPr>
                      <w:ilvl w:val="0"/>
                      <w:numId w:val="6"/>
                    </w:numPr>
                    <w:rPr>
                      <w:b/>
                    </w:rPr>
                  </w:pPr>
                  <w:r w:rsidRPr="00940479">
                    <w:rPr>
                      <w:b/>
                    </w:rPr>
                    <w:t>Une société d’organisation</w:t>
                  </w:r>
                </w:p>
                <w:p w:rsidR="00625611" w:rsidRDefault="00625611" w:rsidP="005F65C7">
                  <w:pPr>
                    <w:pStyle w:val="Paragraphedeliste"/>
                    <w:numPr>
                      <w:ilvl w:val="0"/>
                      <w:numId w:val="6"/>
                    </w:numPr>
                    <w:tabs>
                      <w:tab w:val="left" w:pos="1019"/>
                    </w:tabs>
                    <w:rPr>
                      <w:rFonts w:eastAsia="Calibri"/>
                      <w:b/>
                      <w:szCs w:val="24"/>
                    </w:rPr>
                  </w:pPr>
                  <w:r w:rsidRPr="005F65C7">
                    <w:rPr>
                      <w:rFonts w:eastAsia="Calibri"/>
                      <w:b/>
                      <w:szCs w:val="24"/>
                    </w:rPr>
                    <w:t>Comment caractériser une organisation ?</w:t>
                  </w:r>
                </w:p>
                <w:p w:rsidR="00625611" w:rsidRPr="00940479" w:rsidRDefault="00625611" w:rsidP="005F65C7">
                  <w:pPr>
                    <w:pStyle w:val="Paragraphedeliste"/>
                    <w:numPr>
                      <w:ilvl w:val="0"/>
                      <w:numId w:val="6"/>
                    </w:numPr>
                    <w:tabs>
                      <w:tab w:val="left" w:pos="1019"/>
                    </w:tabs>
                    <w:rPr>
                      <w:rFonts w:eastAsia="Calibri"/>
                      <w:b/>
                      <w:szCs w:val="24"/>
                    </w:rPr>
                  </w:pPr>
                  <w:r w:rsidRPr="005F65C7">
                    <w:rPr>
                      <w:rFonts w:eastAsia="Times New Roman"/>
                      <w:b/>
                      <w:bCs/>
                      <w:szCs w:val="24"/>
                      <w:lang w:eastAsia="fr-FR"/>
                    </w:rPr>
                    <w:t>Qu’est-ce que le management ?</w:t>
                  </w:r>
                </w:p>
                <w:p w:rsidR="00625611" w:rsidRPr="00940479" w:rsidRDefault="00625611" w:rsidP="00940479">
                  <w:pPr>
                    <w:pStyle w:val="Paragraphedeliste"/>
                    <w:numPr>
                      <w:ilvl w:val="0"/>
                      <w:numId w:val="6"/>
                    </w:numPr>
                    <w:tabs>
                      <w:tab w:val="left" w:pos="1019"/>
                    </w:tabs>
                    <w:rPr>
                      <w:rFonts w:eastAsia="Calibri"/>
                      <w:b/>
                      <w:szCs w:val="24"/>
                    </w:rPr>
                  </w:pPr>
                  <w:r>
                    <w:rPr>
                      <w:rFonts w:eastAsia="Times New Roman"/>
                      <w:b/>
                      <w:bCs/>
                      <w:szCs w:val="24"/>
                      <w:lang w:eastAsia="fr-FR"/>
                    </w:rPr>
                    <w:t>Décisions stratégiques et décisions opérationnelles</w:t>
                  </w:r>
                </w:p>
                <w:p w:rsidR="00625611" w:rsidRDefault="00625611"/>
              </w:txbxContent>
            </v:textbox>
            <w10:wrap type="tight"/>
          </v:shape>
        </w:pict>
      </w:r>
    </w:p>
    <w:p w:rsidR="00C36C97" w:rsidRPr="003662A2" w:rsidRDefault="00C12E1D" w:rsidP="00382F90">
      <w:pPr>
        <w:rPr>
          <w:b/>
        </w:rPr>
      </w:pPr>
      <w:r w:rsidRPr="003662A2">
        <w:rPr>
          <w:b/>
        </w:rPr>
        <w:lastRenderedPageBreak/>
        <w:t>PHASE 1 : QU’EST-CE QU’UNE ORGANISATION ?</w:t>
      </w:r>
    </w:p>
    <w:p w:rsidR="00C36C97" w:rsidRDefault="00C36C97" w:rsidP="00382F90"/>
    <w:p w:rsidR="00382F90" w:rsidRPr="00130047" w:rsidRDefault="00462859" w:rsidP="001C7A61">
      <w:pPr>
        <w:pBdr>
          <w:top w:val="single" w:sz="4" w:space="1" w:color="auto"/>
          <w:left w:val="single" w:sz="4" w:space="4" w:color="auto"/>
          <w:bottom w:val="single" w:sz="4" w:space="1" w:color="auto"/>
          <w:right w:val="single" w:sz="4" w:space="4" w:color="auto"/>
        </w:pBdr>
        <w:rPr>
          <w:b/>
          <w:bdr w:val="single" w:sz="4" w:space="0" w:color="auto"/>
        </w:rPr>
      </w:pPr>
      <w:r w:rsidRPr="001D7E66">
        <w:rPr>
          <w:b/>
        </w:rPr>
        <w:t>Étape</w:t>
      </w:r>
      <w:r w:rsidR="00382F90" w:rsidRPr="001D7E66">
        <w:rPr>
          <w:b/>
        </w:rPr>
        <w:t xml:space="preserve"> 1 : A l’origine de l’organisation, l’action collective</w:t>
      </w:r>
    </w:p>
    <w:p w:rsidR="00686219" w:rsidRDefault="00686219" w:rsidP="00382F90">
      <w:pPr>
        <w:rPr>
          <w:i/>
        </w:rPr>
      </w:pPr>
    </w:p>
    <w:p w:rsidR="001F3087" w:rsidRPr="00C60D56" w:rsidRDefault="00C37430" w:rsidP="00382F90">
      <w:pPr>
        <w:rPr>
          <w:i/>
        </w:rPr>
      </w:pPr>
      <w:r>
        <w:rPr>
          <w:i/>
        </w:rPr>
        <w:t>L’</w:t>
      </w:r>
      <w:r w:rsidR="00B46BAC">
        <w:rPr>
          <w:i/>
        </w:rPr>
        <w:t>agence K-M</w:t>
      </w:r>
      <w:r>
        <w:rPr>
          <w:i/>
        </w:rPr>
        <w:t>éléon</w:t>
      </w:r>
      <w:r w:rsidR="00130047" w:rsidRPr="00C60D56">
        <w:rPr>
          <w:i/>
        </w:rPr>
        <w:t xml:space="preserve"> est une </w:t>
      </w:r>
      <w:r>
        <w:rPr>
          <w:i/>
        </w:rPr>
        <w:t>agence de communication</w:t>
      </w:r>
      <w:r w:rsidR="00130047" w:rsidRPr="00C60D56">
        <w:rPr>
          <w:i/>
        </w:rPr>
        <w:t xml:space="preserve"> </w:t>
      </w:r>
      <w:r w:rsidR="00B17D71">
        <w:rPr>
          <w:i/>
        </w:rPr>
        <w:t>créée</w:t>
      </w:r>
      <w:r w:rsidR="00130047" w:rsidRPr="00C60D56">
        <w:rPr>
          <w:i/>
        </w:rPr>
        <w:t xml:space="preserve"> par </w:t>
      </w:r>
      <w:r>
        <w:rPr>
          <w:i/>
        </w:rPr>
        <w:t>des étudiants de BTS Communication.</w:t>
      </w:r>
      <w:r w:rsidR="00130047" w:rsidRPr="00C60D56">
        <w:rPr>
          <w:i/>
        </w:rPr>
        <w:t xml:space="preserve"> Elle est le fruit d’une action collective orienté</w:t>
      </w:r>
      <w:r w:rsidR="00F35A81">
        <w:rPr>
          <w:i/>
        </w:rPr>
        <w:t>e</w:t>
      </w:r>
      <w:r w:rsidR="00130047" w:rsidRPr="00C60D56">
        <w:rPr>
          <w:i/>
        </w:rPr>
        <w:t xml:space="preserve"> vers un objectif commun.</w:t>
      </w:r>
    </w:p>
    <w:p w:rsidR="00130047" w:rsidRDefault="00130047" w:rsidP="00382F90"/>
    <w:p w:rsidR="00130047" w:rsidRDefault="00130047" w:rsidP="00382F90">
      <w:r w:rsidRPr="00C12E1D">
        <w:rPr>
          <w:b/>
          <w:u w:val="single"/>
        </w:rPr>
        <w:t>Question</w:t>
      </w:r>
      <w:r w:rsidR="00E60C76" w:rsidRPr="00C12E1D">
        <w:rPr>
          <w:b/>
          <w:u w:val="single"/>
        </w:rPr>
        <w:t>s</w:t>
      </w:r>
      <w:r w:rsidRPr="00C12E1D">
        <w:rPr>
          <w:b/>
          <w:u w:val="single"/>
        </w:rPr>
        <w:t> </w:t>
      </w:r>
      <w:r>
        <w:t>:</w:t>
      </w:r>
    </w:p>
    <w:p w:rsidR="00985767" w:rsidRDefault="00985767" w:rsidP="00382F90"/>
    <w:p w:rsidR="00127259" w:rsidRDefault="00EC4E57" w:rsidP="00130047">
      <w:pPr>
        <w:pStyle w:val="Paragraphedeliste"/>
        <w:numPr>
          <w:ilvl w:val="0"/>
          <w:numId w:val="2"/>
        </w:numPr>
        <w:rPr>
          <w:b/>
        </w:rPr>
      </w:pPr>
      <w:r>
        <w:rPr>
          <w:b/>
        </w:rPr>
        <w:t>Repérez</w:t>
      </w:r>
      <w:r w:rsidR="00C60D56" w:rsidRPr="00C12E1D">
        <w:rPr>
          <w:b/>
        </w:rPr>
        <w:t xml:space="preserve"> </w:t>
      </w:r>
      <w:r w:rsidR="00D100EC">
        <w:rPr>
          <w:b/>
        </w:rPr>
        <w:t xml:space="preserve">à l’aide du document ressource 1 </w:t>
      </w:r>
      <w:r w:rsidR="00C60D56" w:rsidRPr="00C12E1D">
        <w:rPr>
          <w:b/>
        </w:rPr>
        <w:t xml:space="preserve">les différentes </w:t>
      </w:r>
      <w:r>
        <w:rPr>
          <w:b/>
        </w:rPr>
        <w:t>organisations</w:t>
      </w:r>
      <w:r w:rsidR="00C60D56" w:rsidRPr="00C12E1D">
        <w:rPr>
          <w:b/>
        </w:rPr>
        <w:t xml:space="preserve"> </w:t>
      </w:r>
      <w:r>
        <w:rPr>
          <w:b/>
        </w:rPr>
        <w:t xml:space="preserve">évoquées lors du premier entretien avec </w:t>
      </w:r>
      <w:proofErr w:type="spellStart"/>
      <w:r>
        <w:rPr>
          <w:b/>
        </w:rPr>
        <w:t>Fatou</w:t>
      </w:r>
      <w:proofErr w:type="spellEnd"/>
      <w:r>
        <w:rPr>
          <w:b/>
        </w:rPr>
        <w:t>, Olivia et Mohammed</w:t>
      </w:r>
      <w:r w:rsidR="00C60D56" w:rsidRPr="00C12E1D">
        <w:rPr>
          <w:b/>
        </w:rPr>
        <w:t> ?</w:t>
      </w:r>
      <w:r w:rsidR="0060704A" w:rsidRPr="00C12E1D">
        <w:rPr>
          <w:b/>
        </w:rPr>
        <w:t xml:space="preserve"> </w:t>
      </w:r>
      <w:r>
        <w:rPr>
          <w:b/>
        </w:rPr>
        <w:t xml:space="preserve">Classez ces </w:t>
      </w:r>
      <w:r w:rsidR="00C062FD">
        <w:rPr>
          <w:b/>
        </w:rPr>
        <w:t>organisations</w:t>
      </w:r>
      <w:r>
        <w:rPr>
          <w:b/>
        </w:rPr>
        <w:t xml:space="preserve"> ainsi que l’agence K-Méléon en fonction</w:t>
      </w:r>
      <w:r w:rsidR="00376C07">
        <w:rPr>
          <w:b/>
        </w:rPr>
        <w:t xml:space="preserve"> de leurs finalités</w:t>
      </w:r>
      <w:r>
        <w:rPr>
          <w:b/>
        </w:rPr>
        <w:t>.</w:t>
      </w:r>
    </w:p>
    <w:p w:rsidR="002C7FCB" w:rsidRDefault="002C7FCB" w:rsidP="009606A5">
      <w:pPr>
        <w:rPr>
          <w:b/>
        </w:rPr>
      </w:pPr>
    </w:p>
    <w:p w:rsidR="00C60D56" w:rsidRDefault="00C60D56" w:rsidP="00130047">
      <w:pPr>
        <w:pStyle w:val="Paragraphedeliste"/>
        <w:numPr>
          <w:ilvl w:val="0"/>
          <w:numId w:val="2"/>
        </w:numPr>
        <w:rPr>
          <w:b/>
        </w:rPr>
      </w:pPr>
      <w:r w:rsidRPr="00C12E1D">
        <w:rPr>
          <w:b/>
        </w:rPr>
        <w:t>Pour quelles ra</w:t>
      </w:r>
      <w:r w:rsidR="007D5301">
        <w:rPr>
          <w:b/>
        </w:rPr>
        <w:t>iso</w:t>
      </w:r>
      <w:r w:rsidR="009606A5">
        <w:rPr>
          <w:b/>
        </w:rPr>
        <w:t>ns selon vous</w:t>
      </w:r>
      <w:r w:rsidR="00B86880">
        <w:rPr>
          <w:b/>
        </w:rPr>
        <w:t xml:space="preserve"> </w:t>
      </w:r>
      <w:proofErr w:type="spellStart"/>
      <w:r w:rsidR="00CD0782">
        <w:rPr>
          <w:b/>
        </w:rPr>
        <w:t>Fatou</w:t>
      </w:r>
      <w:proofErr w:type="spellEnd"/>
      <w:r w:rsidR="00CD0782">
        <w:rPr>
          <w:b/>
        </w:rPr>
        <w:t>, Olivia et Mohammed</w:t>
      </w:r>
      <w:r w:rsidR="00CD0782" w:rsidRPr="00C12E1D">
        <w:rPr>
          <w:b/>
        </w:rPr>
        <w:t xml:space="preserve"> </w:t>
      </w:r>
      <w:r w:rsidR="009606A5">
        <w:rPr>
          <w:b/>
        </w:rPr>
        <w:t>ont-ils décidé de s’associer pour créer K-Méléon</w:t>
      </w:r>
      <w:r w:rsidRPr="00C12E1D">
        <w:rPr>
          <w:b/>
        </w:rPr>
        <w:t>?</w:t>
      </w:r>
      <w:r w:rsidR="008B6B78">
        <w:rPr>
          <w:b/>
        </w:rPr>
        <w:t xml:space="preserve"> Quel est l’intérêt pour eux de s’associer pour créer cette agence de communication ?</w:t>
      </w:r>
    </w:p>
    <w:p w:rsidR="00BE4060" w:rsidRDefault="00BE4060" w:rsidP="00180904">
      <w:pPr>
        <w:rPr>
          <w:b/>
        </w:rPr>
      </w:pPr>
    </w:p>
    <w:p w:rsidR="001F3087" w:rsidRPr="007A1A02" w:rsidRDefault="001F3087" w:rsidP="00D121AA">
      <w:pPr>
        <w:rPr>
          <w:sz w:val="16"/>
        </w:rPr>
      </w:pPr>
    </w:p>
    <w:p w:rsidR="00C8185B" w:rsidRPr="001C7A61" w:rsidRDefault="00462859" w:rsidP="001C7A61">
      <w:pPr>
        <w:pBdr>
          <w:top w:val="single" w:sz="4" w:space="1" w:color="auto"/>
          <w:left w:val="single" w:sz="4" w:space="4" w:color="auto"/>
          <w:bottom w:val="single" w:sz="4" w:space="1" w:color="auto"/>
          <w:right w:val="single" w:sz="4" w:space="4" w:color="auto"/>
        </w:pBdr>
        <w:rPr>
          <w:b/>
        </w:rPr>
      </w:pPr>
      <w:r w:rsidRPr="001C7A61">
        <w:rPr>
          <w:b/>
        </w:rPr>
        <w:t>Étape</w:t>
      </w:r>
      <w:r w:rsidR="001C7A61" w:rsidRPr="001C7A61">
        <w:rPr>
          <w:b/>
        </w:rPr>
        <w:t xml:space="preserve"> 2 : Les caractéristiques de l’agence K-Méléon</w:t>
      </w:r>
    </w:p>
    <w:p w:rsidR="00C705AC" w:rsidRDefault="00C705AC" w:rsidP="00382F90">
      <w:pPr>
        <w:rPr>
          <w:bdr w:val="single" w:sz="4" w:space="0" w:color="auto"/>
        </w:rPr>
      </w:pPr>
    </w:p>
    <w:p w:rsidR="00382F90" w:rsidRPr="00D121AA" w:rsidRDefault="0060402E" w:rsidP="00382F90">
      <w:pPr>
        <w:rPr>
          <w:i/>
        </w:rPr>
      </w:pPr>
      <w:r w:rsidRPr="00D121AA">
        <w:rPr>
          <w:i/>
        </w:rPr>
        <w:t xml:space="preserve">Comme toutes </w:t>
      </w:r>
      <w:r w:rsidR="00924209" w:rsidRPr="00D121AA">
        <w:rPr>
          <w:i/>
        </w:rPr>
        <w:t>les organisations,</w:t>
      </w:r>
      <w:r w:rsidR="00FC3F38">
        <w:rPr>
          <w:i/>
        </w:rPr>
        <w:t xml:space="preserve"> l’agence</w:t>
      </w:r>
      <w:r w:rsidR="00924209" w:rsidRPr="00D121AA">
        <w:rPr>
          <w:i/>
        </w:rPr>
        <w:t xml:space="preserve"> </w:t>
      </w:r>
      <w:r w:rsidR="008602D6">
        <w:rPr>
          <w:i/>
        </w:rPr>
        <w:t>K-Méléon</w:t>
      </w:r>
      <w:r w:rsidR="00695F52">
        <w:rPr>
          <w:i/>
        </w:rPr>
        <w:t xml:space="preserve"> a des caractéristiques </w:t>
      </w:r>
      <w:r w:rsidR="00FC3F38">
        <w:rPr>
          <w:i/>
        </w:rPr>
        <w:t>spécifiques en partie déterminées par sa finalité.</w:t>
      </w:r>
    </w:p>
    <w:p w:rsidR="00924209" w:rsidRDefault="00924209" w:rsidP="00382F90"/>
    <w:p w:rsidR="00924209" w:rsidRPr="00D121AA" w:rsidRDefault="0075513B" w:rsidP="00924209">
      <w:pPr>
        <w:pStyle w:val="Paragraphedeliste"/>
        <w:numPr>
          <w:ilvl w:val="0"/>
          <w:numId w:val="2"/>
        </w:numPr>
        <w:rPr>
          <w:b/>
        </w:rPr>
      </w:pPr>
      <w:r>
        <w:rPr>
          <w:b/>
        </w:rPr>
        <w:t xml:space="preserve">Identifier à l’aide du document ressource 2, </w:t>
      </w:r>
      <w:r w:rsidR="00924209" w:rsidRPr="00D121AA">
        <w:rPr>
          <w:b/>
        </w:rPr>
        <w:t xml:space="preserve">les éléments caractéristiques de l’organisation </w:t>
      </w:r>
      <w:r w:rsidR="00B9284B">
        <w:rPr>
          <w:b/>
        </w:rPr>
        <w:t>K-Méléon</w:t>
      </w:r>
      <w:r w:rsidR="00924209" w:rsidRPr="00D121AA">
        <w:rPr>
          <w:b/>
        </w:rPr>
        <w:t>.</w:t>
      </w:r>
    </w:p>
    <w:p w:rsidR="00924209" w:rsidRDefault="00924209" w:rsidP="00924209"/>
    <w:tbl>
      <w:tblPr>
        <w:tblStyle w:val="Grilledutableau"/>
        <w:tblW w:w="9260" w:type="dxa"/>
        <w:tblLook w:val="04A0"/>
      </w:tblPr>
      <w:tblGrid>
        <w:gridCol w:w="3369"/>
        <w:gridCol w:w="5891"/>
      </w:tblGrid>
      <w:tr w:rsidR="002C7FCB" w:rsidTr="00021F6C">
        <w:trPr>
          <w:trHeight w:val="604"/>
        </w:trPr>
        <w:tc>
          <w:tcPr>
            <w:tcW w:w="3369" w:type="dxa"/>
          </w:tcPr>
          <w:p w:rsidR="002C7FCB" w:rsidRDefault="002C7FCB" w:rsidP="00924209">
            <w:r w:rsidRPr="006647F2">
              <w:rPr>
                <w:rFonts w:eastAsia="Calibri"/>
                <w:b/>
                <w:szCs w:val="24"/>
              </w:rPr>
              <w:t>Finalité</w:t>
            </w:r>
            <w:r w:rsidR="00E25314">
              <w:rPr>
                <w:rFonts w:eastAsia="Calibri"/>
                <w:b/>
                <w:szCs w:val="24"/>
              </w:rPr>
              <w:t>s</w:t>
            </w:r>
            <w:r>
              <w:rPr>
                <w:rFonts w:eastAsia="Calibri"/>
                <w:b/>
                <w:szCs w:val="24"/>
              </w:rPr>
              <w:t xml:space="preserve"> </w:t>
            </w:r>
          </w:p>
        </w:tc>
        <w:tc>
          <w:tcPr>
            <w:tcW w:w="5891" w:type="dxa"/>
          </w:tcPr>
          <w:p w:rsidR="002C7FCB" w:rsidRPr="00021F6C" w:rsidRDefault="002C7FCB" w:rsidP="00021F6C"/>
        </w:tc>
      </w:tr>
      <w:tr w:rsidR="002C7FCB" w:rsidTr="00021F6C">
        <w:trPr>
          <w:trHeight w:val="604"/>
        </w:trPr>
        <w:tc>
          <w:tcPr>
            <w:tcW w:w="3369" w:type="dxa"/>
          </w:tcPr>
          <w:p w:rsidR="002C7FCB" w:rsidRDefault="002C7FCB" w:rsidP="008268BA">
            <w:r w:rsidRPr="006647F2">
              <w:rPr>
                <w:rFonts w:eastAsia="Calibri"/>
                <w:b/>
                <w:szCs w:val="24"/>
              </w:rPr>
              <w:t>Nature</w:t>
            </w:r>
            <w:r>
              <w:rPr>
                <w:rFonts w:eastAsia="Calibri"/>
                <w:b/>
                <w:szCs w:val="24"/>
              </w:rPr>
              <w:t xml:space="preserve"> </w:t>
            </w:r>
            <w:r w:rsidRPr="006647F2">
              <w:rPr>
                <w:rFonts w:eastAsia="Calibri"/>
                <w:b/>
                <w:szCs w:val="24"/>
              </w:rPr>
              <w:t>de son activité</w:t>
            </w:r>
          </w:p>
        </w:tc>
        <w:tc>
          <w:tcPr>
            <w:tcW w:w="5891" w:type="dxa"/>
          </w:tcPr>
          <w:p w:rsidR="002C7FCB" w:rsidRPr="00021F6C" w:rsidRDefault="002C7FCB" w:rsidP="00021F6C"/>
        </w:tc>
      </w:tr>
      <w:tr w:rsidR="002C7FCB" w:rsidTr="00021F6C">
        <w:trPr>
          <w:trHeight w:val="631"/>
        </w:trPr>
        <w:tc>
          <w:tcPr>
            <w:tcW w:w="3369" w:type="dxa"/>
          </w:tcPr>
          <w:p w:rsidR="002C7FCB" w:rsidRDefault="002C7FCB" w:rsidP="00924209">
            <w:r w:rsidRPr="006647F2">
              <w:rPr>
                <w:rFonts w:eastAsia="Calibri"/>
                <w:b/>
                <w:szCs w:val="24"/>
              </w:rPr>
              <w:t>Statut juridique</w:t>
            </w:r>
          </w:p>
        </w:tc>
        <w:tc>
          <w:tcPr>
            <w:tcW w:w="5891" w:type="dxa"/>
          </w:tcPr>
          <w:p w:rsidR="002C7FCB" w:rsidRPr="00021F6C" w:rsidRDefault="002C7FCB" w:rsidP="00021F6C"/>
        </w:tc>
      </w:tr>
      <w:tr w:rsidR="002C7FCB" w:rsidTr="00021F6C">
        <w:trPr>
          <w:trHeight w:val="631"/>
        </w:trPr>
        <w:tc>
          <w:tcPr>
            <w:tcW w:w="3369" w:type="dxa"/>
          </w:tcPr>
          <w:p w:rsidR="002C7FCB" w:rsidRDefault="002C7FCB" w:rsidP="00924209">
            <w:pPr>
              <w:rPr>
                <w:rFonts w:eastAsia="Calibri"/>
                <w:b/>
                <w:szCs w:val="24"/>
              </w:rPr>
            </w:pPr>
            <w:r w:rsidRPr="006647F2">
              <w:rPr>
                <w:rFonts w:eastAsia="Calibri"/>
                <w:b/>
                <w:szCs w:val="24"/>
              </w:rPr>
              <w:t>Ressources</w:t>
            </w:r>
          </w:p>
          <w:p w:rsidR="002C7FCB" w:rsidRDefault="002C7FCB" w:rsidP="00924209"/>
        </w:tc>
        <w:tc>
          <w:tcPr>
            <w:tcW w:w="5891" w:type="dxa"/>
          </w:tcPr>
          <w:p w:rsidR="002C7FCB" w:rsidRPr="00021F6C" w:rsidRDefault="002C7FCB" w:rsidP="00021F6C"/>
        </w:tc>
      </w:tr>
      <w:tr w:rsidR="002C7FCB" w:rsidTr="00021F6C">
        <w:trPr>
          <w:trHeight w:val="631"/>
        </w:trPr>
        <w:tc>
          <w:tcPr>
            <w:tcW w:w="3369" w:type="dxa"/>
          </w:tcPr>
          <w:p w:rsidR="002C7FCB" w:rsidRDefault="002C7FCB" w:rsidP="00924209">
            <w:r w:rsidRPr="006647F2">
              <w:rPr>
                <w:rFonts w:eastAsia="Calibri"/>
                <w:b/>
                <w:szCs w:val="24"/>
              </w:rPr>
              <w:t>Champ d’action géographique</w:t>
            </w:r>
          </w:p>
        </w:tc>
        <w:tc>
          <w:tcPr>
            <w:tcW w:w="5891" w:type="dxa"/>
          </w:tcPr>
          <w:p w:rsidR="002C7FCB" w:rsidRPr="00021F6C" w:rsidRDefault="002C7FCB" w:rsidP="00021F6C"/>
        </w:tc>
      </w:tr>
    </w:tbl>
    <w:p w:rsidR="009260E5" w:rsidRDefault="009260E5" w:rsidP="00924209"/>
    <w:p w:rsidR="00F87010" w:rsidRPr="00F87010" w:rsidRDefault="00F87010" w:rsidP="00F87010">
      <w:pPr>
        <w:pStyle w:val="Paragraphedeliste"/>
        <w:numPr>
          <w:ilvl w:val="0"/>
          <w:numId w:val="2"/>
        </w:numPr>
        <w:rPr>
          <w:b/>
        </w:rPr>
      </w:pPr>
      <w:r w:rsidRPr="00F87010">
        <w:rPr>
          <w:b/>
        </w:rPr>
        <w:t xml:space="preserve">Comment </w:t>
      </w:r>
      <w:r>
        <w:rPr>
          <w:b/>
        </w:rPr>
        <w:t>le pouvoir est-il réparti</w:t>
      </w:r>
      <w:r w:rsidRPr="00F87010">
        <w:rPr>
          <w:b/>
        </w:rPr>
        <w:t xml:space="preserve"> </w:t>
      </w:r>
      <w:r>
        <w:rPr>
          <w:b/>
        </w:rPr>
        <w:t>au sein de l’agence de K-Méléon ? Quelles difficultés cette répartition peut-elle représenter ?</w:t>
      </w:r>
    </w:p>
    <w:p w:rsidR="00F87010" w:rsidRDefault="00F87010" w:rsidP="00924209"/>
    <w:p w:rsidR="00AF3585" w:rsidRDefault="00AF3585" w:rsidP="00924209">
      <w:r>
        <w:t xml:space="preserve">La pépinière d’entreprises de La Courneuve et l’association des anciens étudiants du lycée Jacques Brel sont des organisations aux finalités différentes. </w:t>
      </w:r>
      <w:r w:rsidR="005D0867">
        <w:t>Étudier</w:t>
      </w:r>
      <w:r w:rsidR="00073C24">
        <w:t xml:space="preserve"> leurs caractéristiques permet de bien comprendre leurs rôles et ce qu’elles peuvent apporter à K-Méléon. </w:t>
      </w:r>
    </w:p>
    <w:p w:rsidR="00AF3585" w:rsidRDefault="00AF3585" w:rsidP="00924209"/>
    <w:p w:rsidR="00D121AA" w:rsidRDefault="00D121AA" w:rsidP="00D121AA">
      <w:pPr>
        <w:pStyle w:val="Paragraphedeliste"/>
        <w:numPr>
          <w:ilvl w:val="0"/>
          <w:numId w:val="2"/>
        </w:numPr>
        <w:rPr>
          <w:b/>
        </w:rPr>
      </w:pPr>
      <w:r>
        <w:rPr>
          <w:b/>
        </w:rPr>
        <w:t>Identifiez leurs caractéristiques principales à l’aide</w:t>
      </w:r>
      <w:r w:rsidR="00F87010">
        <w:rPr>
          <w:b/>
        </w:rPr>
        <w:t xml:space="preserve"> d’une recherche sur le site</w:t>
      </w:r>
      <w:r w:rsidR="00451DAD">
        <w:rPr>
          <w:b/>
        </w:rPr>
        <w:t xml:space="preserve"> i</w:t>
      </w:r>
      <w:r>
        <w:rPr>
          <w:b/>
        </w:rPr>
        <w:t xml:space="preserve">nternet </w:t>
      </w:r>
      <w:r w:rsidR="00AF3585">
        <w:rPr>
          <w:b/>
        </w:rPr>
        <w:t>de la pépinière d’entreprises</w:t>
      </w:r>
      <w:r>
        <w:rPr>
          <w:b/>
        </w:rPr>
        <w:t xml:space="preserve"> </w:t>
      </w:r>
      <w:r w:rsidR="00AF3585">
        <w:rPr>
          <w:b/>
        </w:rPr>
        <w:t>(</w:t>
      </w:r>
      <w:hyperlink r:id="rId8" w:history="1">
        <w:r w:rsidR="00AF3585" w:rsidRPr="0036781F">
          <w:rPr>
            <w:rStyle w:val="Lienhypertexte"/>
            <w:b/>
          </w:rPr>
          <w:t>http://pepiniere-l</w:t>
        </w:r>
        <w:r w:rsidR="00AF3585" w:rsidRPr="0036781F">
          <w:rPr>
            <w:rStyle w:val="Lienhypertexte"/>
            <w:b/>
          </w:rPr>
          <w:t>a</w:t>
        </w:r>
        <w:r w:rsidR="00AF3585" w:rsidRPr="0036781F">
          <w:rPr>
            <w:rStyle w:val="Lienhypertexte"/>
            <w:b/>
          </w:rPr>
          <w:t>-courneuve.com</w:t>
        </w:r>
      </w:hyperlink>
      <w:r w:rsidR="00AF3585">
        <w:rPr>
          <w:b/>
        </w:rPr>
        <w:t>) et de l</w:t>
      </w:r>
      <w:r w:rsidR="00376C07">
        <w:rPr>
          <w:b/>
        </w:rPr>
        <w:t>’annexe 2</w:t>
      </w:r>
      <w:r>
        <w:rPr>
          <w:b/>
        </w:rPr>
        <w:t>.</w:t>
      </w:r>
    </w:p>
    <w:p w:rsidR="00CF2357" w:rsidRDefault="00CF2357" w:rsidP="00CF2357">
      <w:pPr>
        <w:rPr>
          <w:b/>
        </w:rPr>
      </w:pPr>
    </w:p>
    <w:tbl>
      <w:tblPr>
        <w:tblStyle w:val="Grilledutableau"/>
        <w:tblW w:w="9288" w:type="dxa"/>
        <w:tblLook w:val="04A0"/>
      </w:tblPr>
      <w:tblGrid>
        <w:gridCol w:w="2464"/>
        <w:gridCol w:w="3314"/>
        <w:gridCol w:w="3510"/>
      </w:tblGrid>
      <w:tr w:rsidR="00E25314" w:rsidTr="00021F6C">
        <w:trPr>
          <w:trHeight w:val="604"/>
        </w:trPr>
        <w:tc>
          <w:tcPr>
            <w:tcW w:w="2464" w:type="dxa"/>
          </w:tcPr>
          <w:p w:rsidR="00E25314" w:rsidRPr="006647F2" w:rsidRDefault="00E25314" w:rsidP="00857614">
            <w:pPr>
              <w:rPr>
                <w:rFonts w:eastAsia="Calibri"/>
                <w:b/>
                <w:szCs w:val="24"/>
              </w:rPr>
            </w:pPr>
          </w:p>
        </w:tc>
        <w:tc>
          <w:tcPr>
            <w:tcW w:w="3314" w:type="dxa"/>
          </w:tcPr>
          <w:p w:rsidR="00E25314" w:rsidRPr="00E25314" w:rsidRDefault="00DC3E63" w:rsidP="00DC3E63">
            <w:pPr>
              <w:jc w:val="center"/>
              <w:rPr>
                <w:b/>
              </w:rPr>
            </w:pPr>
            <w:r>
              <w:rPr>
                <w:b/>
              </w:rPr>
              <w:t>Pépinière de La Courneuve</w:t>
            </w:r>
          </w:p>
        </w:tc>
        <w:tc>
          <w:tcPr>
            <w:tcW w:w="3510" w:type="dxa"/>
          </w:tcPr>
          <w:p w:rsidR="00E25314" w:rsidRPr="00E25314" w:rsidRDefault="00E25314" w:rsidP="00DC3E63">
            <w:pPr>
              <w:jc w:val="center"/>
              <w:rPr>
                <w:b/>
              </w:rPr>
            </w:pPr>
            <w:proofErr w:type="spellStart"/>
            <w:r w:rsidRPr="00E25314">
              <w:rPr>
                <w:b/>
              </w:rPr>
              <w:t>Alumni</w:t>
            </w:r>
            <w:proofErr w:type="spellEnd"/>
            <w:r w:rsidRPr="00E25314">
              <w:rPr>
                <w:b/>
              </w:rPr>
              <w:t xml:space="preserve"> </w:t>
            </w:r>
            <w:r w:rsidR="00DC3E63">
              <w:rPr>
                <w:b/>
              </w:rPr>
              <w:t>Jacques Brel</w:t>
            </w:r>
          </w:p>
        </w:tc>
      </w:tr>
      <w:tr w:rsidR="00E25314" w:rsidTr="00021F6C">
        <w:trPr>
          <w:trHeight w:val="604"/>
        </w:trPr>
        <w:tc>
          <w:tcPr>
            <w:tcW w:w="2464" w:type="dxa"/>
          </w:tcPr>
          <w:p w:rsidR="00E25314" w:rsidRDefault="00E25314" w:rsidP="00857614">
            <w:r w:rsidRPr="006647F2">
              <w:rPr>
                <w:rFonts w:eastAsia="Calibri"/>
                <w:b/>
                <w:szCs w:val="24"/>
              </w:rPr>
              <w:t>Nature</w:t>
            </w:r>
            <w:r>
              <w:rPr>
                <w:rFonts w:eastAsia="Calibri"/>
                <w:b/>
                <w:szCs w:val="24"/>
              </w:rPr>
              <w:t xml:space="preserve"> </w:t>
            </w:r>
            <w:r w:rsidRPr="006647F2">
              <w:rPr>
                <w:rFonts w:eastAsia="Calibri"/>
                <w:b/>
                <w:szCs w:val="24"/>
              </w:rPr>
              <w:t>de son activité</w:t>
            </w:r>
          </w:p>
        </w:tc>
        <w:tc>
          <w:tcPr>
            <w:tcW w:w="3314" w:type="dxa"/>
          </w:tcPr>
          <w:p w:rsidR="00E25314" w:rsidRPr="00BE3D61" w:rsidRDefault="00E25314" w:rsidP="00DC3E63">
            <w:pPr>
              <w:rPr>
                <w:color w:val="FF0000"/>
              </w:rPr>
            </w:pPr>
          </w:p>
        </w:tc>
        <w:tc>
          <w:tcPr>
            <w:tcW w:w="3510" w:type="dxa"/>
          </w:tcPr>
          <w:p w:rsidR="00E25314" w:rsidRDefault="00E25314" w:rsidP="00DC3E63">
            <w:pPr>
              <w:rPr>
                <w:color w:val="FF0000"/>
              </w:rPr>
            </w:pPr>
          </w:p>
        </w:tc>
      </w:tr>
      <w:tr w:rsidR="00E25314" w:rsidTr="00021F6C">
        <w:trPr>
          <w:trHeight w:val="631"/>
        </w:trPr>
        <w:tc>
          <w:tcPr>
            <w:tcW w:w="2464" w:type="dxa"/>
          </w:tcPr>
          <w:p w:rsidR="00E25314" w:rsidRDefault="00E25314" w:rsidP="00857614">
            <w:r w:rsidRPr="006647F2">
              <w:rPr>
                <w:rFonts w:eastAsia="Calibri"/>
                <w:b/>
                <w:szCs w:val="24"/>
              </w:rPr>
              <w:t>Statut juridique</w:t>
            </w:r>
          </w:p>
        </w:tc>
        <w:tc>
          <w:tcPr>
            <w:tcW w:w="3314" w:type="dxa"/>
          </w:tcPr>
          <w:p w:rsidR="00E25314" w:rsidRPr="00BE3D61" w:rsidRDefault="00E25314" w:rsidP="00857614">
            <w:pPr>
              <w:rPr>
                <w:color w:val="FF0000"/>
              </w:rPr>
            </w:pPr>
          </w:p>
        </w:tc>
        <w:tc>
          <w:tcPr>
            <w:tcW w:w="3510" w:type="dxa"/>
          </w:tcPr>
          <w:p w:rsidR="00E25314" w:rsidRDefault="00E25314" w:rsidP="00857614">
            <w:pPr>
              <w:rPr>
                <w:color w:val="FF0000"/>
              </w:rPr>
            </w:pPr>
          </w:p>
        </w:tc>
      </w:tr>
      <w:tr w:rsidR="00E25314" w:rsidTr="00021F6C">
        <w:trPr>
          <w:trHeight w:val="631"/>
        </w:trPr>
        <w:tc>
          <w:tcPr>
            <w:tcW w:w="2464" w:type="dxa"/>
          </w:tcPr>
          <w:p w:rsidR="00E25314" w:rsidRDefault="00E25314" w:rsidP="00857614">
            <w:pPr>
              <w:rPr>
                <w:rFonts w:eastAsia="Calibri"/>
                <w:b/>
                <w:szCs w:val="24"/>
              </w:rPr>
            </w:pPr>
            <w:r w:rsidRPr="006647F2">
              <w:rPr>
                <w:rFonts w:eastAsia="Calibri"/>
                <w:b/>
                <w:szCs w:val="24"/>
              </w:rPr>
              <w:t>Ressources</w:t>
            </w:r>
          </w:p>
          <w:p w:rsidR="00E25314" w:rsidRDefault="00E25314" w:rsidP="00857614"/>
        </w:tc>
        <w:tc>
          <w:tcPr>
            <w:tcW w:w="3314" w:type="dxa"/>
          </w:tcPr>
          <w:p w:rsidR="00E25314" w:rsidRPr="00BE3D61" w:rsidRDefault="00E25314" w:rsidP="00857614">
            <w:pPr>
              <w:rPr>
                <w:color w:val="FF0000"/>
              </w:rPr>
            </w:pPr>
          </w:p>
        </w:tc>
        <w:tc>
          <w:tcPr>
            <w:tcW w:w="3510" w:type="dxa"/>
          </w:tcPr>
          <w:p w:rsidR="00E25314" w:rsidRDefault="00E25314" w:rsidP="00857614">
            <w:pPr>
              <w:rPr>
                <w:color w:val="FF0000"/>
              </w:rPr>
            </w:pPr>
          </w:p>
        </w:tc>
      </w:tr>
      <w:tr w:rsidR="00E25314" w:rsidTr="00021F6C">
        <w:trPr>
          <w:trHeight w:val="631"/>
        </w:trPr>
        <w:tc>
          <w:tcPr>
            <w:tcW w:w="2464" w:type="dxa"/>
          </w:tcPr>
          <w:p w:rsidR="00E25314" w:rsidRDefault="00E25314" w:rsidP="00857614">
            <w:r w:rsidRPr="006647F2">
              <w:rPr>
                <w:rFonts w:eastAsia="Calibri"/>
                <w:b/>
                <w:szCs w:val="24"/>
              </w:rPr>
              <w:t>Champ d’action géographique</w:t>
            </w:r>
          </w:p>
        </w:tc>
        <w:tc>
          <w:tcPr>
            <w:tcW w:w="3314" w:type="dxa"/>
          </w:tcPr>
          <w:p w:rsidR="00E25314" w:rsidRPr="00BE3D61" w:rsidRDefault="00E25314" w:rsidP="00857614">
            <w:pPr>
              <w:rPr>
                <w:color w:val="FF0000"/>
              </w:rPr>
            </w:pPr>
          </w:p>
        </w:tc>
        <w:tc>
          <w:tcPr>
            <w:tcW w:w="3510" w:type="dxa"/>
          </w:tcPr>
          <w:p w:rsidR="00E25314" w:rsidRDefault="00E25314" w:rsidP="00857614">
            <w:pPr>
              <w:rPr>
                <w:color w:val="FF0000"/>
              </w:rPr>
            </w:pPr>
          </w:p>
        </w:tc>
      </w:tr>
    </w:tbl>
    <w:p w:rsidR="00AE2A6F" w:rsidRDefault="00AE2A6F" w:rsidP="00CF2357">
      <w:pPr>
        <w:rPr>
          <w:b/>
        </w:rPr>
      </w:pPr>
    </w:p>
    <w:p w:rsidR="00CF2357" w:rsidRPr="00CF2357" w:rsidRDefault="00CF2357" w:rsidP="00CF2357">
      <w:pPr>
        <w:rPr>
          <w:b/>
        </w:rPr>
      </w:pPr>
    </w:p>
    <w:p w:rsidR="00382F90" w:rsidRDefault="00C12E1D" w:rsidP="00382F90">
      <w:pPr>
        <w:rPr>
          <w:b/>
        </w:rPr>
      </w:pPr>
      <w:r w:rsidRPr="003662A2">
        <w:rPr>
          <w:b/>
        </w:rPr>
        <w:t>PHASE 2 : QU’APPORTE LE MANAGEMENT A LA GESTION DES ORGANISATIONS</w:t>
      </w:r>
    </w:p>
    <w:p w:rsidR="00C36C97" w:rsidRDefault="00C36C97" w:rsidP="00382F90">
      <w:pPr>
        <w:rPr>
          <w:b/>
        </w:rPr>
      </w:pPr>
    </w:p>
    <w:p w:rsidR="00611B3D" w:rsidRDefault="00611B3D" w:rsidP="00382F90">
      <w:pPr>
        <w:rPr>
          <w:b/>
        </w:rPr>
      </w:pPr>
    </w:p>
    <w:p w:rsidR="00611B3D" w:rsidRPr="001C7A61" w:rsidRDefault="00462859" w:rsidP="00611B3D">
      <w:pPr>
        <w:pBdr>
          <w:top w:val="single" w:sz="4" w:space="1" w:color="auto"/>
          <w:left w:val="single" w:sz="4" w:space="4" w:color="auto"/>
          <w:bottom w:val="single" w:sz="4" w:space="1" w:color="auto"/>
          <w:right w:val="single" w:sz="4" w:space="4" w:color="auto"/>
        </w:pBdr>
        <w:rPr>
          <w:b/>
        </w:rPr>
      </w:pPr>
      <w:r>
        <w:rPr>
          <w:b/>
        </w:rPr>
        <w:t>Étape</w:t>
      </w:r>
      <w:r w:rsidR="00611B3D">
        <w:rPr>
          <w:b/>
        </w:rPr>
        <w:t xml:space="preserve"> 3 : Une décision très stratégique pour les associés de K-Méléon</w:t>
      </w:r>
    </w:p>
    <w:p w:rsidR="00611B3D" w:rsidRDefault="00611B3D" w:rsidP="00611B3D">
      <w:pPr>
        <w:rPr>
          <w:b/>
        </w:rPr>
      </w:pPr>
    </w:p>
    <w:p w:rsidR="003D2BEB" w:rsidRDefault="003D2BEB" w:rsidP="00611B3D">
      <w:pPr>
        <w:rPr>
          <w:i/>
        </w:rPr>
      </w:pPr>
      <w:r w:rsidRPr="002033BC">
        <w:rPr>
          <w:i/>
        </w:rPr>
        <w:t xml:space="preserve">En </w:t>
      </w:r>
      <w:r w:rsidR="002033BC" w:rsidRPr="002033BC">
        <w:rPr>
          <w:i/>
        </w:rPr>
        <w:t>mars</w:t>
      </w:r>
      <w:r w:rsidRPr="002033BC">
        <w:rPr>
          <w:i/>
        </w:rPr>
        <w:t xml:space="preserve"> 2011 et après 3 années d’existence, l’agence K-Méléon se retrouve dans une situation délicate. Elle ne dégage toujours pas suffisamment de profit pour rémunérer </w:t>
      </w:r>
      <w:r w:rsidR="002033BC" w:rsidRPr="002033BC">
        <w:rPr>
          <w:i/>
        </w:rPr>
        <w:t xml:space="preserve">convenablement </w:t>
      </w:r>
      <w:r w:rsidRPr="002033BC">
        <w:rPr>
          <w:i/>
        </w:rPr>
        <w:t xml:space="preserve">les </w:t>
      </w:r>
      <w:r w:rsidR="002033BC" w:rsidRPr="002033BC">
        <w:rPr>
          <w:i/>
        </w:rPr>
        <w:t xml:space="preserve">3 </w:t>
      </w:r>
      <w:r w:rsidRPr="002033BC">
        <w:rPr>
          <w:i/>
        </w:rPr>
        <w:t>associés</w:t>
      </w:r>
      <w:r w:rsidR="002033BC" w:rsidRPr="002033BC">
        <w:rPr>
          <w:i/>
        </w:rPr>
        <w:t xml:space="preserve">. Parallèlement, Mohammed et </w:t>
      </w:r>
      <w:proofErr w:type="spellStart"/>
      <w:r w:rsidR="002033BC" w:rsidRPr="002033BC">
        <w:rPr>
          <w:i/>
        </w:rPr>
        <w:t>Fatou</w:t>
      </w:r>
      <w:proofErr w:type="spellEnd"/>
      <w:r w:rsidR="002033BC" w:rsidRPr="002033BC">
        <w:rPr>
          <w:i/>
        </w:rPr>
        <w:t xml:space="preserve"> souhaitent prendre du recul sur l’aventure K-Méléon et poursuivre leurs études supérieures.</w:t>
      </w:r>
    </w:p>
    <w:p w:rsidR="002033BC" w:rsidRDefault="002033BC" w:rsidP="00611B3D">
      <w:pPr>
        <w:rPr>
          <w:i/>
        </w:rPr>
      </w:pPr>
      <w:r>
        <w:rPr>
          <w:i/>
        </w:rPr>
        <w:t>Vous assistez à une réunion entre les trois associés (annexe 3) qui déterminera la suite de l’aventure K-Méléon.</w:t>
      </w:r>
    </w:p>
    <w:p w:rsidR="002033BC" w:rsidRDefault="002033BC" w:rsidP="00611B3D">
      <w:pPr>
        <w:rPr>
          <w:i/>
        </w:rPr>
      </w:pPr>
    </w:p>
    <w:p w:rsidR="004531FB" w:rsidRPr="00AE2A6F" w:rsidRDefault="004531FB" w:rsidP="00AE2A6F">
      <w:pPr>
        <w:pStyle w:val="Paragraphedeliste"/>
        <w:numPr>
          <w:ilvl w:val="0"/>
          <w:numId w:val="2"/>
        </w:numPr>
        <w:rPr>
          <w:b/>
        </w:rPr>
      </w:pPr>
      <w:r>
        <w:rPr>
          <w:b/>
        </w:rPr>
        <w:t xml:space="preserve">Pour quelles raisons </w:t>
      </w:r>
      <w:r w:rsidR="00983CF4">
        <w:rPr>
          <w:b/>
        </w:rPr>
        <w:t xml:space="preserve">l’agence </w:t>
      </w:r>
      <w:r>
        <w:rPr>
          <w:b/>
        </w:rPr>
        <w:t>K-Méléon n’</w:t>
      </w:r>
      <w:r w:rsidR="00983CF4">
        <w:rPr>
          <w:b/>
        </w:rPr>
        <w:t>arrive</w:t>
      </w:r>
      <w:r>
        <w:rPr>
          <w:b/>
        </w:rPr>
        <w:t>-</w:t>
      </w:r>
      <w:r w:rsidR="00983CF4">
        <w:rPr>
          <w:b/>
        </w:rPr>
        <w:t>t-</w:t>
      </w:r>
      <w:r>
        <w:rPr>
          <w:b/>
        </w:rPr>
        <w:t xml:space="preserve">elle pas à </w:t>
      </w:r>
      <w:r w:rsidR="00983CF4">
        <w:rPr>
          <w:b/>
        </w:rPr>
        <w:t xml:space="preserve">véritablement </w:t>
      </w:r>
      <w:r w:rsidR="00023978">
        <w:rPr>
          <w:b/>
        </w:rPr>
        <w:t xml:space="preserve">« décoller » </w:t>
      </w:r>
      <w:r>
        <w:rPr>
          <w:b/>
        </w:rPr>
        <w:t>selon les associés de l’entreprise ?</w:t>
      </w:r>
      <w:r w:rsidR="00AE2A6F">
        <w:rPr>
          <w:b/>
        </w:rPr>
        <w:t xml:space="preserve"> </w:t>
      </w:r>
      <w:r w:rsidR="00983CF4" w:rsidRPr="00AE2A6F">
        <w:rPr>
          <w:b/>
        </w:rPr>
        <w:t>Le changement de stratégie proposé par Mohamed est-il pertinent par rapport à ce constat ?</w:t>
      </w:r>
    </w:p>
    <w:p w:rsidR="00983CF4" w:rsidRPr="00983CF4" w:rsidRDefault="00983CF4" w:rsidP="00983CF4">
      <w:pPr>
        <w:pStyle w:val="Paragraphedeliste"/>
        <w:rPr>
          <w:b/>
        </w:rPr>
      </w:pPr>
    </w:p>
    <w:p w:rsidR="00983CF4" w:rsidRPr="00686219" w:rsidRDefault="00983CF4" w:rsidP="00983CF4">
      <w:pPr>
        <w:pStyle w:val="Paragraphedeliste"/>
        <w:numPr>
          <w:ilvl w:val="0"/>
          <w:numId w:val="2"/>
        </w:numPr>
        <w:rPr>
          <w:b/>
        </w:rPr>
      </w:pPr>
      <w:r>
        <w:rPr>
          <w:b/>
        </w:rPr>
        <w:t xml:space="preserve">Quels </w:t>
      </w:r>
      <w:r w:rsidR="00980165">
        <w:rPr>
          <w:b/>
        </w:rPr>
        <w:t xml:space="preserve">peuvent être </w:t>
      </w:r>
      <w:r>
        <w:rPr>
          <w:b/>
        </w:rPr>
        <w:t xml:space="preserve"> les impacts de ce </w:t>
      </w:r>
      <w:r w:rsidR="00AE2A6F">
        <w:rPr>
          <w:b/>
        </w:rPr>
        <w:t xml:space="preserve">changement stratégique sur </w:t>
      </w:r>
      <w:r w:rsidR="00980165">
        <w:rPr>
          <w:b/>
        </w:rPr>
        <w:t>la répartition du pouvoir au sein de l’agence K-Méléon ?</w:t>
      </w:r>
    </w:p>
    <w:p w:rsidR="00611B3D" w:rsidRDefault="00611B3D" w:rsidP="00382F90">
      <w:pPr>
        <w:rPr>
          <w:b/>
        </w:rPr>
      </w:pPr>
    </w:p>
    <w:p w:rsidR="00686219" w:rsidRPr="00431D6E" w:rsidRDefault="00686219" w:rsidP="00382F90">
      <w:pPr>
        <w:rPr>
          <w:b/>
        </w:rPr>
      </w:pPr>
    </w:p>
    <w:p w:rsidR="00C36C97" w:rsidRPr="00611B3D" w:rsidRDefault="00462859" w:rsidP="00611B3D">
      <w:pPr>
        <w:pBdr>
          <w:top w:val="single" w:sz="4" w:space="1" w:color="auto"/>
          <w:left w:val="single" w:sz="4" w:space="4" w:color="auto"/>
          <w:bottom w:val="single" w:sz="4" w:space="1" w:color="auto"/>
          <w:right w:val="single" w:sz="4" w:space="4" w:color="auto"/>
        </w:pBdr>
        <w:rPr>
          <w:b/>
        </w:rPr>
      </w:pPr>
      <w:r>
        <w:rPr>
          <w:b/>
        </w:rPr>
        <w:t>Étape</w:t>
      </w:r>
      <w:r w:rsidR="00611B3D">
        <w:rPr>
          <w:b/>
        </w:rPr>
        <w:t xml:space="preserve"> 4</w:t>
      </w:r>
      <w:r w:rsidR="00611B3D" w:rsidRPr="00611B3D">
        <w:rPr>
          <w:b/>
        </w:rPr>
        <w:t xml:space="preserve"> : Les fonctions du management</w:t>
      </w:r>
    </w:p>
    <w:p w:rsidR="00073C24" w:rsidRDefault="00073C24" w:rsidP="00382F90">
      <w:pPr>
        <w:rPr>
          <w:b/>
          <w:bdr w:val="single" w:sz="4" w:space="0" w:color="auto"/>
        </w:rPr>
      </w:pPr>
    </w:p>
    <w:p w:rsidR="00686219" w:rsidRDefault="00686219" w:rsidP="00382F90">
      <w:pPr>
        <w:rPr>
          <w:b/>
          <w:bdr w:val="single" w:sz="4" w:space="0" w:color="auto"/>
        </w:rPr>
      </w:pPr>
    </w:p>
    <w:p w:rsidR="00073C24" w:rsidRPr="00EA2701" w:rsidRDefault="00073C24" w:rsidP="00382F90">
      <w:pPr>
        <w:rPr>
          <w:i/>
        </w:rPr>
      </w:pPr>
      <w:r w:rsidRPr="00EA2701">
        <w:rPr>
          <w:i/>
        </w:rPr>
        <w:t xml:space="preserve">En 2012, l’agence K-Méléon a connu d’importants changements (annexe </w:t>
      </w:r>
      <w:r w:rsidR="00204C50">
        <w:rPr>
          <w:i/>
        </w:rPr>
        <w:t xml:space="preserve">4 : </w:t>
      </w:r>
      <w:r w:rsidRPr="00EA2701">
        <w:rPr>
          <w:i/>
        </w:rPr>
        <w:t>entretien a</w:t>
      </w:r>
      <w:r w:rsidR="008F719B" w:rsidRPr="00EA2701">
        <w:rPr>
          <w:i/>
        </w:rPr>
        <w:t xml:space="preserve">vec Olivia). Olivia est depuis </w:t>
      </w:r>
      <w:r w:rsidR="00AD4F2A">
        <w:rPr>
          <w:i/>
        </w:rPr>
        <w:t>juillet 2011</w:t>
      </w:r>
      <w:r w:rsidRPr="00EA2701">
        <w:rPr>
          <w:i/>
        </w:rPr>
        <w:t xml:space="preserve"> l’unique associée de l’agence. Elle occupe la fonction de gérant de la société et prend seule les décisions importantes au sein de l’agence.</w:t>
      </w:r>
    </w:p>
    <w:p w:rsidR="00EA2701" w:rsidRPr="00EA2701" w:rsidRDefault="00EA2701" w:rsidP="00382F90">
      <w:pPr>
        <w:rPr>
          <w:i/>
        </w:rPr>
      </w:pPr>
      <w:r w:rsidRPr="00EA2701">
        <w:rPr>
          <w:i/>
        </w:rPr>
        <w:t xml:space="preserve">Pour mieux comprendre le rôle du chef d’entreprise, vous avez décidé d’accompagner Olivia pendant une semaine. Vous avez pris progressivement des notes pendant cette période (annexe </w:t>
      </w:r>
      <w:r w:rsidR="00204C50">
        <w:rPr>
          <w:i/>
        </w:rPr>
        <w:t>5</w:t>
      </w:r>
      <w:r w:rsidRPr="00EA2701">
        <w:rPr>
          <w:i/>
        </w:rPr>
        <w:t>).</w:t>
      </w:r>
    </w:p>
    <w:p w:rsidR="00EA2701" w:rsidRDefault="00EA2701" w:rsidP="00382F90">
      <w:pPr>
        <w:rPr>
          <w:b/>
          <w:bdr w:val="single" w:sz="4" w:space="0" w:color="auto"/>
        </w:rPr>
      </w:pPr>
    </w:p>
    <w:p w:rsidR="0008661C" w:rsidRDefault="0008661C" w:rsidP="0008661C">
      <w:pPr>
        <w:pStyle w:val="Paragraphedeliste"/>
        <w:numPr>
          <w:ilvl w:val="0"/>
          <w:numId w:val="2"/>
        </w:numPr>
        <w:rPr>
          <w:b/>
        </w:rPr>
      </w:pPr>
      <w:r>
        <w:rPr>
          <w:b/>
        </w:rPr>
        <w:t>Repérer et reporter dans le tableau suivant les 5 fonctions du management décri</w:t>
      </w:r>
      <w:r w:rsidR="00376C07">
        <w:rPr>
          <w:b/>
        </w:rPr>
        <w:t>tes dans le document ressource 3</w:t>
      </w:r>
      <w:r>
        <w:rPr>
          <w:b/>
        </w:rPr>
        <w:t>. Vous complèterez ensuite ce</w:t>
      </w:r>
      <w:r w:rsidR="006C1EDA">
        <w:rPr>
          <w:b/>
        </w:rPr>
        <w:t xml:space="preserve"> tableau avec les </w:t>
      </w:r>
      <w:r w:rsidR="00EA2701">
        <w:rPr>
          <w:b/>
        </w:rPr>
        <w:t>activités</w:t>
      </w:r>
      <w:r w:rsidR="006C1EDA">
        <w:rPr>
          <w:b/>
        </w:rPr>
        <w:t xml:space="preserve"> d’Olivia </w:t>
      </w:r>
      <w:r w:rsidR="00EA2701">
        <w:rPr>
          <w:b/>
        </w:rPr>
        <w:t>reportées</w:t>
      </w:r>
      <w:r w:rsidR="006C1EDA">
        <w:rPr>
          <w:b/>
        </w:rPr>
        <w:t xml:space="preserve"> </w:t>
      </w:r>
      <w:r w:rsidR="00EA2701">
        <w:rPr>
          <w:b/>
        </w:rPr>
        <w:t xml:space="preserve">en </w:t>
      </w:r>
      <w:r w:rsidR="00E05358">
        <w:rPr>
          <w:b/>
        </w:rPr>
        <w:t>annexe 5</w:t>
      </w:r>
      <w:r>
        <w:rPr>
          <w:b/>
        </w:rPr>
        <w:t>.</w:t>
      </w:r>
    </w:p>
    <w:p w:rsidR="0008661C" w:rsidRPr="0069625B" w:rsidRDefault="0008661C" w:rsidP="0008661C">
      <w:pPr>
        <w:rPr>
          <w:b/>
        </w:rPr>
      </w:pPr>
    </w:p>
    <w:tbl>
      <w:tblPr>
        <w:tblStyle w:val="Grilledutableau"/>
        <w:tblW w:w="0" w:type="auto"/>
        <w:tblLook w:val="04A0"/>
      </w:tblPr>
      <w:tblGrid>
        <w:gridCol w:w="2033"/>
        <w:gridCol w:w="6883"/>
      </w:tblGrid>
      <w:tr w:rsidR="0008661C" w:rsidTr="0008661C">
        <w:trPr>
          <w:trHeight w:val="959"/>
        </w:trPr>
        <w:tc>
          <w:tcPr>
            <w:tcW w:w="2033" w:type="dxa"/>
            <w:vAlign w:val="center"/>
          </w:tcPr>
          <w:p w:rsidR="0008661C" w:rsidRDefault="0008661C" w:rsidP="00127259">
            <w:pPr>
              <w:jc w:val="center"/>
              <w:rPr>
                <w:b/>
              </w:rPr>
            </w:pPr>
            <w:r>
              <w:rPr>
                <w:b/>
              </w:rPr>
              <w:lastRenderedPageBreak/>
              <w:t>Fonctions du management</w:t>
            </w:r>
          </w:p>
        </w:tc>
        <w:tc>
          <w:tcPr>
            <w:tcW w:w="6883" w:type="dxa"/>
            <w:vAlign w:val="center"/>
          </w:tcPr>
          <w:p w:rsidR="0008661C" w:rsidRDefault="00073C24" w:rsidP="00127259">
            <w:pPr>
              <w:jc w:val="center"/>
              <w:rPr>
                <w:b/>
              </w:rPr>
            </w:pPr>
            <w:r>
              <w:rPr>
                <w:b/>
              </w:rPr>
              <w:t>Actions d’Olivia</w:t>
            </w:r>
          </w:p>
        </w:tc>
      </w:tr>
      <w:tr w:rsidR="002C7FCB" w:rsidTr="00EC4D7C">
        <w:trPr>
          <w:trHeight w:val="1542"/>
        </w:trPr>
        <w:tc>
          <w:tcPr>
            <w:tcW w:w="2033" w:type="dxa"/>
            <w:vAlign w:val="center"/>
          </w:tcPr>
          <w:p w:rsidR="002C7FCB" w:rsidRPr="00B83A77" w:rsidRDefault="002C7FCB" w:rsidP="00857614">
            <w:pPr>
              <w:jc w:val="center"/>
              <w:rPr>
                <w:b/>
              </w:rPr>
            </w:pPr>
            <w:r w:rsidRPr="00B83A77">
              <w:rPr>
                <w:b/>
              </w:rPr>
              <w:t>Prévoir</w:t>
            </w:r>
          </w:p>
        </w:tc>
        <w:tc>
          <w:tcPr>
            <w:tcW w:w="6883" w:type="dxa"/>
            <w:vAlign w:val="center"/>
          </w:tcPr>
          <w:p w:rsidR="002C7FCB" w:rsidRPr="00B83A77" w:rsidRDefault="002C7FCB" w:rsidP="00A31C3B">
            <w:pPr>
              <w:jc w:val="left"/>
              <w:rPr>
                <w:b/>
                <w:color w:val="FF0000"/>
              </w:rPr>
            </w:pPr>
          </w:p>
        </w:tc>
      </w:tr>
      <w:tr w:rsidR="002C7FCB" w:rsidTr="00EC4D7C">
        <w:trPr>
          <w:trHeight w:val="1542"/>
        </w:trPr>
        <w:tc>
          <w:tcPr>
            <w:tcW w:w="2033" w:type="dxa"/>
            <w:vAlign w:val="center"/>
          </w:tcPr>
          <w:p w:rsidR="002C7FCB" w:rsidRPr="00B83A77" w:rsidRDefault="002C7FCB" w:rsidP="00857614">
            <w:pPr>
              <w:jc w:val="center"/>
              <w:rPr>
                <w:b/>
              </w:rPr>
            </w:pPr>
            <w:r w:rsidRPr="00B83A77">
              <w:rPr>
                <w:b/>
              </w:rPr>
              <w:t>Organiser</w:t>
            </w:r>
            <w:r w:rsidR="00B83A77" w:rsidRPr="00B83A77">
              <w:rPr>
                <w:b/>
              </w:rPr>
              <w:t xml:space="preserve"> et coordonner</w:t>
            </w:r>
          </w:p>
        </w:tc>
        <w:tc>
          <w:tcPr>
            <w:tcW w:w="6883" w:type="dxa"/>
            <w:vAlign w:val="center"/>
          </w:tcPr>
          <w:p w:rsidR="002C7FCB" w:rsidRPr="00B83A77" w:rsidRDefault="002C7FCB" w:rsidP="0043367E">
            <w:pPr>
              <w:jc w:val="left"/>
              <w:rPr>
                <w:b/>
                <w:color w:val="FF0000"/>
              </w:rPr>
            </w:pPr>
          </w:p>
        </w:tc>
      </w:tr>
      <w:tr w:rsidR="002C7FCB" w:rsidTr="00EC4D7C">
        <w:trPr>
          <w:trHeight w:val="1441"/>
        </w:trPr>
        <w:tc>
          <w:tcPr>
            <w:tcW w:w="2033" w:type="dxa"/>
            <w:vAlign w:val="center"/>
          </w:tcPr>
          <w:p w:rsidR="002C7FCB" w:rsidRPr="00B83A77" w:rsidRDefault="002C7FCB" w:rsidP="00857614">
            <w:pPr>
              <w:jc w:val="center"/>
              <w:rPr>
                <w:b/>
              </w:rPr>
            </w:pPr>
            <w:r w:rsidRPr="00B83A77">
              <w:rPr>
                <w:b/>
              </w:rPr>
              <w:t>Commander</w:t>
            </w:r>
          </w:p>
        </w:tc>
        <w:tc>
          <w:tcPr>
            <w:tcW w:w="6883" w:type="dxa"/>
            <w:vAlign w:val="center"/>
          </w:tcPr>
          <w:p w:rsidR="002C7FCB" w:rsidRPr="00B83A77" w:rsidRDefault="002C7FCB" w:rsidP="006D1AFF">
            <w:pPr>
              <w:jc w:val="left"/>
              <w:rPr>
                <w:b/>
                <w:color w:val="FF0000"/>
              </w:rPr>
            </w:pPr>
          </w:p>
        </w:tc>
      </w:tr>
      <w:tr w:rsidR="002C7FCB" w:rsidTr="00EC4D7C">
        <w:trPr>
          <w:trHeight w:val="1542"/>
        </w:trPr>
        <w:tc>
          <w:tcPr>
            <w:tcW w:w="2033" w:type="dxa"/>
            <w:vAlign w:val="center"/>
          </w:tcPr>
          <w:p w:rsidR="002C7FCB" w:rsidRPr="00B83A77" w:rsidRDefault="002C7FCB" w:rsidP="00857614">
            <w:pPr>
              <w:jc w:val="center"/>
              <w:rPr>
                <w:b/>
              </w:rPr>
            </w:pPr>
            <w:r w:rsidRPr="00B83A77">
              <w:rPr>
                <w:b/>
              </w:rPr>
              <w:t>Contrôler</w:t>
            </w:r>
          </w:p>
        </w:tc>
        <w:tc>
          <w:tcPr>
            <w:tcW w:w="6883" w:type="dxa"/>
            <w:vAlign w:val="center"/>
          </w:tcPr>
          <w:p w:rsidR="002C7FCB" w:rsidRPr="00B83A77" w:rsidRDefault="002C7FCB" w:rsidP="0043367E">
            <w:pPr>
              <w:jc w:val="left"/>
              <w:rPr>
                <w:b/>
                <w:color w:val="FF0000"/>
              </w:rPr>
            </w:pPr>
          </w:p>
        </w:tc>
      </w:tr>
    </w:tbl>
    <w:p w:rsidR="00382F90" w:rsidRDefault="00382F90" w:rsidP="00382F90">
      <w:pPr>
        <w:rPr>
          <w:b/>
        </w:rPr>
      </w:pPr>
    </w:p>
    <w:p w:rsidR="008B6B78" w:rsidRPr="00130047" w:rsidRDefault="008B6B78" w:rsidP="00382F90">
      <w:pPr>
        <w:rPr>
          <w:b/>
        </w:rPr>
      </w:pPr>
    </w:p>
    <w:p w:rsidR="00382F90" w:rsidRPr="00130047" w:rsidRDefault="00462859" w:rsidP="00382F90">
      <w:pPr>
        <w:rPr>
          <w:b/>
          <w:bdr w:val="single" w:sz="4" w:space="0" w:color="auto"/>
        </w:rPr>
      </w:pPr>
      <w:r w:rsidRPr="00130047">
        <w:rPr>
          <w:b/>
          <w:bdr w:val="single" w:sz="4" w:space="0" w:color="auto"/>
        </w:rPr>
        <w:t>Étape</w:t>
      </w:r>
      <w:r w:rsidR="00382F90" w:rsidRPr="00130047">
        <w:rPr>
          <w:b/>
          <w:bdr w:val="single" w:sz="4" w:space="0" w:color="auto"/>
        </w:rPr>
        <w:t xml:space="preserve"> </w:t>
      </w:r>
      <w:r>
        <w:rPr>
          <w:b/>
          <w:bdr w:val="single" w:sz="4" w:space="0" w:color="auto"/>
        </w:rPr>
        <w:t>5</w:t>
      </w:r>
      <w:r w:rsidR="00382F90" w:rsidRPr="00130047">
        <w:rPr>
          <w:b/>
          <w:bdr w:val="single" w:sz="4" w:space="0" w:color="auto"/>
        </w:rPr>
        <w:t> : Management stratégique et management opérationnel</w:t>
      </w:r>
      <w:r w:rsidR="00544532">
        <w:rPr>
          <w:b/>
          <w:bdr w:val="single" w:sz="4" w:space="0" w:color="auto"/>
        </w:rPr>
        <w:t xml:space="preserve"> </w:t>
      </w:r>
    </w:p>
    <w:p w:rsidR="0030236C" w:rsidRPr="00130047" w:rsidRDefault="0030236C" w:rsidP="00382F90">
      <w:pPr>
        <w:rPr>
          <w:b/>
          <w:bdr w:val="single" w:sz="4" w:space="0" w:color="auto"/>
        </w:rPr>
      </w:pPr>
    </w:p>
    <w:p w:rsidR="0008661C" w:rsidRDefault="009A0A18" w:rsidP="0008661C">
      <w:pPr>
        <w:pStyle w:val="Paragraphedeliste"/>
        <w:numPr>
          <w:ilvl w:val="0"/>
          <w:numId w:val="2"/>
        </w:numPr>
        <w:rPr>
          <w:b/>
        </w:rPr>
      </w:pPr>
      <w:r>
        <w:rPr>
          <w:b/>
        </w:rPr>
        <w:t>A partir du document ressource 4</w:t>
      </w:r>
      <w:r w:rsidR="0030236C">
        <w:rPr>
          <w:b/>
        </w:rPr>
        <w:t xml:space="preserve"> et de l’entretien réalisé en juin 2012 (ann</w:t>
      </w:r>
      <w:r w:rsidR="00E05358">
        <w:rPr>
          <w:b/>
        </w:rPr>
        <w:t>exe 4</w:t>
      </w:r>
      <w:r w:rsidR="0030236C">
        <w:rPr>
          <w:b/>
        </w:rPr>
        <w:t xml:space="preserve">), vous montrerez que la décision de recentrer l’activité de l’agence K-Méléon est une décision stratégique. </w:t>
      </w:r>
    </w:p>
    <w:p w:rsidR="0030236C" w:rsidRDefault="0030236C" w:rsidP="0030236C">
      <w:pPr>
        <w:rPr>
          <w:b/>
        </w:rPr>
      </w:pPr>
    </w:p>
    <w:p w:rsidR="0030236C" w:rsidRPr="0030236C" w:rsidRDefault="0030236C" w:rsidP="0030236C">
      <w:pPr>
        <w:rPr>
          <w:b/>
        </w:rPr>
      </w:pPr>
    </w:p>
    <w:p w:rsidR="0030236C" w:rsidRDefault="0030236C" w:rsidP="0030236C">
      <w:pPr>
        <w:pStyle w:val="Paragraphedeliste"/>
        <w:numPr>
          <w:ilvl w:val="0"/>
          <w:numId w:val="2"/>
        </w:numPr>
        <w:rPr>
          <w:b/>
        </w:rPr>
      </w:pPr>
      <w:r>
        <w:rPr>
          <w:b/>
        </w:rPr>
        <w:t xml:space="preserve">A partir du document ressource 4, vous classerez les différentes décisions suivantes prises au sein de l’agence K-Méléon. Justifiez votre réponse pour chacune des décisions. </w:t>
      </w:r>
    </w:p>
    <w:p w:rsidR="0030236C" w:rsidRDefault="0030236C" w:rsidP="0030236C">
      <w:pPr>
        <w:pStyle w:val="Paragraphedeliste"/>
        <w:ind w:left="360"/>
        <w:rPr>
          <w:b/>
        </w:rPr>
      </w:pPr>
    </w:p>
    <w:p w:rsidR="0008661C" w:rsidRPr="0069625B" w:rsidRDefault="0008661C" w:rsidP="0008661C">
      <w:pPr>
        <w:rPr>
          <w:b/>
        </w:rPr>
      </w:pPr>
    </w:p>
    <w:tbl>
      <w:tblPr>
        <w:tblStyle w:val="Grilledutableau"/>
        <w:tblW w:w="0" w:type="auto"/>
        <w:tblLook w:val="04A0"/>
      </w:tblPr>
      <w:tblGrid>
        <w:gridCol w:w="3652"/>
        <w:gridCol w:w="5528"/>
      </w:tblGrid>
      <w:tr w:rsidR="0008661C" w:rsidTr="002A3729">
        <w:trPr>
          <w:trHeight w:val="724"/>
        </w:trPr>
        <w:tc>
          <w:tcPr>
            <w:tcW w:w="3652" w:type="dxa"/>
            <w:tcBorders>
              <w:top w:val="nil"/>
              <w:left w:val="nil"/>
            </w:tcBorders>
            <w:vAlign w:val="center"/>
          </w:tcPr>
          <w:p w:rsidR="0008661C" w:rsidRDefault="0008661C" w:rsidP="00127259">
            <w:pPr>
              <w:jc w:val="center"/>
              <w:rPr>
                <w:b/>
              </w:rPr>
            </w:pPr>
          </w:p>
        </w:tc>
        <w:tc>
          <w:tcPr>
            <w:tcW w:w="5528" w:type="dxa"/>
            <w:vAlign w:val="center"/>
          </w:tcPr>
          <w:p w:rsidR="0008661C" w:rsidRDefault="00F94C34" w:rsidP="00F94C34">
            <w:pPr>
              <w:jc w:val="center"/>
              <w:rPr>
                <w:b/>
              </w:rPr>
            </w:pPr>
            <w:r>
              <w:rPr>
                <w:b/>
              </w:rPr>
              <w:t>Nature de la d</w:t>
            </w:r>
            <w:r w:rsidR="00397BCE">
              <w:rPr>
                <w:b/>
              </w:rPr>
              <w:t>écision</w:t>
            </w:r>
          </w:p>
        </w:tc>
      </w:tr>
      <w:tr w:rsidR="0008661C" w:rsidTr="002A3729">
        <w:trPr>
          <w:trHeight w:val="851"/>
        </w:trPr>
        <w:tc>
          <w:tcPr>
            <w:tcW w:w="3652" w:type="dxa"/>
          </w:tcPr>
          <w:p w:rsidR="0008661C" w:rsidRPr="00F94C34" w:rsidRDefault="002A3729" w:rsidP="002A3729">
            <w:pPr>
              <w:rPr>
                <w:b/>
              </w:rPr>
            </w:pPr>
            <w:r>
              <w:rPr>
                <w:b/>
              </w:rPr>
              <w:t>Recentrer l’activité de K-Méléon sur la communication digitale (web, réseaux sociaux etc.)</w:t>
            </w:r>
          </w:p>
        </w:tc>
        <w:tc>
          <w:tcPr>
            <w:tcW w:w="5528" w:type="dxa"/>
          </w:tcPr>
          <w:p w:rsidR="0008661C" w:rsidRPr="00151029" w:rsidRDefault="0008661C" w:rsidP="002A3729">
            <w:pPr>
              <w:rPr>
                <w:b/>
                <w:color w:val="FF0000"/>
              </w:rPr>
            </w:pPr>
          </w:p>
        </w:tc>
      </w:tr>
      <w:tr w:rsidR="00151029" w:rsidTr="002A3729">
        <w:trPr>
          <w:trHeight w:val="1073"/>
        </w:trPr>
        <w:tc>
          <w:tcPr>
            <w:tcW w:w="3652" w:type="dxa"/>
          </w:tcPr>
          <w:p w:rsidR="00151029" w:rsidRDefault="002A3729" w:rsidP="002A3729">
            <w:pPr>
              <w:rPr>
                <w:b/>
              </w:rPr>
            </w:pPr>
            <w:r>
              <w:rPr>
                <w:b/>
              </w:rPr>
              <w:t>Demande de devis à un imprimeur pour des cartes de visite</w:t>
            </w:r>
          </w:p>
        </w:tc>
        <w:tc>
          <w:tcPr>
            <w:tcW w:w="5528" w:type="dxa"/>
          </w:tcPr>
          <w:p w:rsidR="00151029" w:rsidRPr="00151029" w:rsidRDefault="00151029" w:rsidP="002A3729">
            <w:pPr>
              <w:rPr>
                <w:b/>
                <w:color w:val="FF0000"/>
              </w:rPr>
            </w:pPr>
          </w:p>
        </w:tc>
      </w:tr>
      <w:tr w:rsidR="00151029" w:rsidTr="002A3729">
        <w:trPr>
          <w:trHeight w:val="1002"/>
        </w:trPr>
        <w:tc>
          <w:tcPr>
            <w:tcW w:w="3652" w:type="dxa"/>
          </w:tcPr>
          <w:p w:rsidR="00151029" w:rsidRDefault="002A3729" w:rsidP="002A3729">
            <w:pPr>
              <w:rPr>
                <w:b/>
              </w:rPr>
            </w:pPr>
            <w:r>
              <w:rPr>
                <w:b/>
              </w:rPr>
              <w:lastRenderedPageBreak/>
              <w:t>Recruter un nouveau</w:t>
            </w:r>
            <w:r w:rsidR="00151029">
              <w:rPr>
                <w:b/>
              </w:rPr>
              <w:t xml:space="preserve"> </w:t>
            </w:r>
            <w:r>
              <w:rPr>
                <w:b/>
              </w:rPr>
              <w:t>stagiaire</w:t>
            </w:r>
            <w:r w:rsidR="00151029">
              <w:rPr>
                <w:b/>
              </w:rPr>
              <w:t xml:space="preserve"> pour </w:t>
            </w:r>
            <w:r>
              <w:rPr>
                <w:b/>
              </w:rPr>
              <w:t>la participation à un salon</w:t>
            </w:r>
          </w:p>
        </w:tc>
        <w:tc>
          <w:tcPr>
            <w:tcW w:w="5528" w:type="dxa"/>
          </w:tcPr>
          <w:p w:rsidR="00151029" w:rsidRPr="00151029" w:rsidRDefault="00151029" w:rsidP="002A3729">
            <w:pPr>
              <w:rPr>
                <w:b/>
                <w:color w:val="FF0000"/>
              </w:rPr>
            </w:pPr>
          </w:p>
        </w:tc>
      </w:tr>
      <w:tr w:rsidR="00151029" w:rsidTr="002A3729">
        <w:trPr>
          <w:trHeight w:val="1002"/>
        </w:trPr>
        <w:tc>
          <w:tcPr>
            <w:tcW w:w="3652" w:type="dxa"/>
          </w:tcPr>
          <w:p w:rsidR="00151029" w:rsidRDefault="002A3729" w:rsidP="002A3729">
            <w:pPr>
              <w:rPr>
                <w:b/>
              </w:rPr>
            </w:pPr>
            <w:r>
              <w:rPr>
                <w:b/>
              </w:rPr>
              <w:t>Refonte du site internet de l’agence</w:t>
            </w:r>
            <w:r w:rsidR="00817964">
              <w:rPr>
                <w:b/>
              </w:rPr>
              <w:t xml:space="preserve"> K-Méléon</w:t>
            </w:r>
          </w:p>
        </w:tc>
        <w:tc>
          <w:tcPr>
            <w:tcW w:w="5528" w:type="dxa"/>
          </w:tcPr>
          <w:p w:rsidR="00151029" w:rsidRPr="00151029" w:rsidRDefault="00151029" w:rsidP="00EC4E57">
            <w:pPr>
              <w:rPr>
                <w:b/>
                <w:color w:val="FF0000"/>
              </w:rPr>
            </w:pPr>
          </w:p>
        </w:tc>
      </w:tr>
      <w:tr w:rsidR="002A3729" w:rsidTr="002A3729">
        <w:trPr>
          <w:trHeight w:val="1002"/>
        </w:trPr>
        <w:tc>
          <w:tcPr>
            <w:tcW w:w="3652" w:type="dxa"/>
          </w:tcPr>
          <w:p w:rsidR="002A3729" w:rsidRDefault="002A3729" w:rsidP="00A964BA">
            <w:pPr>
              <w:rPr>
                <w:b/>
              </w:rPr>
            </w:pPr>
            <w:r>
              <w:rPr>
                <w:b/>
              </w:rPr>
              <w:t xml:space="preserve">Achat d’un fichier pour </w:t>
            </w:r>
            <w:r w:rsidR="00A964BA">
              <w:rPr>
                <w:b/>
              </w:rPr>
              <w:t>prospecter les e-commerçants</w:t>
            </w:r>
          </w:p>
        </w:tc>
        <w:tc>
          <w:tcPr>
            <w:tcW w:w="5528" w:type="dxa"/>
          </w:tcPr>
          <w:p w:rsidR="002A3729" w:rsidRPr="00151029" w:rsidRDefault="002A3729" w:rsidP="00EC4E57">
            <w:pPr>
              <w:rPr>
                <w:b/>
                <w:color w:val="FF0000"/>
              </w:rPr>
            </w:pPr>
          </w:p>
        </w:tc>
      </w:tr>
      <w:tr w:rsidR="00151029" w:rsidTr="002A3729">
        <w:trPr>
          <w:trHeight w:val="1002"/>
        </w:trPr>
        <w:tc>
          <w:tcPr>
            <w:tcW w:w="3652" w:type="dxa"/>
          </w:tcPr>
          <w:p w:rsidR="00151029" w:rsidRDefault="002A3729" w:rsidP="00127259">
            <w:pPr>
              <w:rPr>
                <w:b/>
              </w:rPr>
            </w:pPr>
            <w:r>
              <w:rPr>
                <w:b/>
              </w:rPr>
              <w:t>Demande de prêt à la banque pour développer l’activité de l’agence (communication, recrutement)</w:t>
            </w:r>
          </w:p>
        </w:tc>
        <w:tc>
          <w:tcPr>
            <w:tcW w:w="5528" w:type="dxa"/>
          </w:tcPr>
          <w:p w:rsidR="00151029" w:rsidRPr="00151029" w:rsidRDefault="00151029" w:rsidP="00EC4E57">
            <w:pPr>
              <w:rPr>
                <w:b/>
                <w:color w:val="FF0000"/>
              </w:rPr>
            </w:pPr>
          </w:p>
        </w:tc>
      </w:tr>
    </w:tbl>
    <w:p w:rsidR="0008661C" w:rsidRDefault="0008661C" w:rsidP="00382F90">
      <w:pPr>
        <w:rPr>
          <w:bdr w:val="single" w:sz="4" w:space="0" w:color="auto"/>
        </w:rPr>
      </w:pPr>
    </w:p>
    <w:p w:rsidR="00625611" w:rsidRDefault="00625611" w:rsidP="00625611">
      <w:pPr>
        <w:pStyle w:val="Paragraphedeliste"/>
        <w:rPr>
          <w:b/>
        </w:rPr>
      </w:pPr>
    </w:p>
    <w:p w:rsidR="00686219" w:rsidRPr="00686219" w:rsidRDefault="00686219" w:rsidP="00686219">
      <w:pPr>
        <w:pStyle w:val="Paragraphedeliste"/>
        <w:jc w:val="center"/>
        <w:rPr>
          <w:b/>
        </w:rPr>
      </w:pPr>
      <w:r>
        <w:rPr>
          <w:b/>
        </w:rPr>
        <w:t xml:space="preserve">LISTE DES </w:t>
      </w:r>
      <w:r w:rsidRPr="00686219">
        <w:rPr>
          <w:b/>
        </w:rPr>
        <w:t>ANNEXES</w:t>
      </w:r>
    </w:p>
    <w:p w:rsidR="00686219" w:rsidRDefault="00686219" w:rsidP="00625611">
      <w:pPr>
        <w:pStyle w:val="Paragraphedeliste"/>
        <w:rPr>
          <w:b/>
        </w:rPr>
      </w:pPr>
    </w:p>
    <w:p w:rsidR="00686219" w:rsidRDefault="00686219" w:rsidP="00686219">
      <w:pPr>
        <w:rPr>
          <w:b/>
        </w:rPr>
      </w:pPr>
      <w:r>
        <w:rPr>
          <w:b/>
        </w:rPr>
        <w:tab/>
      </w:r>
    </w:p>
    <w:p w:rsidR="00686219" w:rsidRDefault="00686219" w:rsidP="00E05358">
      <w:pPr>
        <w:jc w:val="left"/>
        <w:rPr>
          <w:b/>
        </w:rPr>
      </w:pPr>
      <w:r>
        <w:rPr>
          <w:b/>
        </w:rPr>
        <w:t xml:space="preserve">1- Entretien avec </w:t>
      </w:r>
      <w:proofErr w:type="spellStart"/>
      <w:r>
        <w:rPr>
          <w:b/>
        </w:rPr>
        <w:t>Fatou</w:t>
      </w:r>
      <w:proofErr w:type="spellEnd"/>
      <w:r>
        <w:rPr>
          <w:b/>
        </w:rPr>
        <w:t>, Mohamed et Olivia - Août 2010</w:t>
      </w:r>
    </w:p>
    <w:p w:rsidR="00686219" w:rsidRDefault="00686219" w:rsidP="00E05358">
      <w:pPr>
        <w:jc w:val="left"/>
        <w:rPr>
          <w:b/>
        </w:rPr>
      </w:pPr>
      <w:r>
        <w:rPr>
          <w:b/>
        </w:rPr>
        <w:t>2- Présentation d’</w:t>
      </w:r>
      <w:proofErr w:type="spellStart"/>
      <w:r>
        <w:rPr>
          <w:b/>
        </w:rPr>
        <w:t>Alumni</w:t>
      </w:r>
      <w:proofErr w:type="spellEnd"/>
      <w:r>
        <w:rPr>
          <w:b/>
        </w:rPr>
        <w:t xml:space="preserve"> Jacques Brel</w:t>
      </w:r>
    </w:p>
    <w:p w:rsidR="00686219" w:rsidRDefault="00686219" w:rsidP="00E05358">
      <w:pPr>
        <w:jc w:val="left"/>
        <w:rPr>
          <w:b/>
        </w:rPr>
      </w:pPr>
      <w:r>
        <w:rPr>
          <w:b/>
        </w:rPr>
        <w:t>3- Réunion des associés de K-Méléon Mars 2011</w:t>
      </w:r>
    </w:p>
    <w:p w:rsidR="00686219" w:rsidRDefault="00686219" w:rsidP="00E05358">
      <w:pPr>
        <w:jc w:val="left"/>
        <w:rPr>
          <w:b/>
        </w:rPr>
      </w:pPr>
      <w:r>
        <w:rPr>
          <w:b/>
        </w:rPr>
        <w:t>4- E</w:t>
      </w:r>
      <w:r w:rsidRPr="007C1284">
        <w:rPr>
          <w:b/>
        </w:rPr>
        <w:t>ntretien avec Olivia – Juin 2012</w:t>
      </w:r>
    </w:p>
    <w:p w:rsidR="00686219" w:rsidRDefault="00686219" w:rsidP="00E05358">
      <w:pPr>
        <w:jc w:val="left"/>
        <w:rPr>
          <w:b/>
        </w:rPr>
      </w:pPr>
      <w:r>
        <w:rPr>
          <w:b/>
        </w:rPr>
        <w:t>5-</w:t>
      </w:r>
      <w:r w:rsidRPr="0069625B">
        <w:rPr>
          <w:b/>
        </w:rPr>
        <w:t xml:space="preserve"> </w:t>
      </w:r>
      <w:r>
        <w:rPr>
          <w:b/>
        </w:rPr>
        <w:t>Une semaine en immersion au sein de l’agence K-Méléon – Octobre 2012</w:t>
      </w:r>
    </w:p>
    <w:p w:rsidR="00686219" w:rsidRPr="00686219" w:rsidRDefault="00686219" w:rsidP="00686219">
      <w:pPr>
        <w:rPr>
          <w:b/>
        </w:rPr>
      </w:pPr>
    </w:p>
    <w:p w:rsidR="00686219" w:rsidRPr="00180904" w:rsidRDefault="00686219" w:rsidP="00625611">
      <w:pPr>
        <w:pStyle w:val="Paragraphedeliste"/>
        <w:rPr>
          <w:b/>
        </w:rPr>
      </w:pPr>
    </w:p>
    <w:p w:rsidR="00625611" w:rsidRDefault="00625611" w:rsidP="00625611">
      <w:pPr>
        <w:pBdr>
          <w:top w:val="single" w:sz="4" w:space="1" w:color="auto"/>
          <w:left w:val="single" w:sz="4" w:space="4" w:color="auto"/>
          <w:bottom w:val="single" w:sz="4" w:space="1" w:color="auto"/>
          <w:right w:val="single" w:sz="4" w:space="4" w:color="auto"/>
        </w:pBdr>
        <w:rPr>
          <w:b/>
        </w:rPr>
      </w:pPr>
      <w:r>
        <w:rPr>
          <w:b/>
          <w:u w:val="single"/>
        </w:rPr>
        <w:t xml:space="preserve">Annexe </w:t>
      </w:r>
      <w:r w:rsidRPr="0060402E">
        <w:rPr>
          <w:b/>
          <w:u w:val="single"/>
        </w:rPr>
        <w:t>1</w:t>
      </w:r>
      <w:r w:rsidRPr="008C7F9E">
        <w:rPr>
          <w:b/>
        </w:rPr>
        <w:t xml:space="preserve"> : </w:t>
      </w:r>
      <w:r>
        <w:rPr>
          <w:b/>
        </w:rPr>
        <w:t xml:space="preserve">Entretien avec </w:t>
      </w:r>
      <w:proofErr w:type="spellStart"/>
      <w:r>
        <w:rPr>
          <w:b/>
        </w:rPr>
        <w:t>Fatou</w:t>
      </w:r>
      <w:proofErr w:type="spellEnd"/>
      <w:r>
        <w:rPr>
          <w:b/>
        </w:rPr>
        <w:t>, Olivia et Mohammed – Août 20</w:t>
      </w:r>
      <w:r w:rsidR="00096730">
        <w:rPr>
          <w:b/>
        </w:rPr>
        <w:t>10</w:t>
      </w:r>
    </w:p>
    <w:p w:rsidR="00625611" w:rsidRPr="007A1A02" w:rsidRDefault="00625611" w:rsidP="00625611">
      <w:pPr>
        <w:pBdr>
          <w:top w:val="single" w:sz="4" w:space="1" w:color="auto"/>
          <w:left w:val="single" w:sz="4" w:space="4" w:color="auto"/>
          <w:bottom w:val="single" w:sz="4" w:space="1" w:color="auto"/>
          <w:right w:val="single" w:sz="4" w:space="4" w:color="auto"/>
        </w:pBdr>
        <w:jc w:val="right"/>
        <w:rPr>
          <w:b/>
          <w:sz w:val="16"/>
        </w:rPr>
      </w:pPr>
    </w:p>
    <w:p w:rsidR="00625611" w:rsidRPr="00ED2168" w:rsidRDefault="00625611" w:rsidP="00625611">
      <w:pPr>
        <w:pBdr>
          <w:top w:val="single" w:sz="4" w:space="1" w:color="auto"/>
          <w:left w:val="single" w:sz="4" w:space="4" w:color="auto"/>
          <w:bottom w:val="single" w:sz="4" w:space="1" w:color="auto"/>
          <w:right w:val="single" w:sz="4" w:space="4" w:color="auto"/>
        </w:pBdr>
        <w:rPr>
          <w:b/>
        </w:rPr>
      </w:pPr>
      <w:r w:rsidRPr="00ED2168">
        <w:rPr>
          <w:b/>
        </w:rPr>
        <w:t xml:space="preserve">Votre agence a fêté son premier anniversaire très récemment. Pouvez-vous nous en parler ? </w:t>
      </w:r>
    </w:p>
    <w:p w:rsidR="00625611" w:rsidRDefault="00625611" w:rsidP="00625611">
      <w:pPr>
        <w:pBdr>
          <w:top w:val="single" w:sz="4" w:space="1" w:color="auto"/>
          <w:left w:val="single" w:sz="4" w:space="4" w:color="auto"/>
          <w:bottom w:val="single" w:sz="4" w:space="1" w:color="auto"/>
          <w:right w:val="single" w:sz="4" w:space="4" w:color="auto"/>
        </w:pBdr>
      </w:pPr>
      <w:proofErr w:type="spellStart"/>
      <w:r w:rsidRPr="00ED2168">
        <w:rPr>
          <w:b/>
        </w:rPr>
        <w:t>Fatou</w:t>
      </w:r>
      <w:proofErr w:type="spellEnd"/>
      <w:r>
        <w:t> : Oui bien sûr mais avant tout, je souhaite préciser que l’aventure de l’agence K-Méléon est d’abord une histoire de copains. Nous nous sommes rencontrés Olivia, Mohammed et moi-même  en 1</w:t>
      </w:r>
      <w:r w:rsidRPr="00ED2168">
        <w:rPr>
          <w:vertAlign w:val="superscript"/>
        </w:rPr>
        <w:t>ère</w:t>
      </w:r>
      <w:r>
        <w:t xml:space="preserve"> année de BTS Communication au lycée Jacques Brel de La Courneuve. Nous sommes vite devenus amis et très efficaces ensemble sur les différents projets et ateliers que nous avons menés pendant notre formation.</w:t>
      </w:r>
    </w:p>
    <w:p w:rsidR="00625611" w:rsidRPr="00ED2168" w:rsidRDefault="00625611" w:rsidP="00625611">
      <w:pPr>
        <w:pBdr>
          <w:top w:val="single" w:sz="4" w:space="1" w:color="auto"/>
          <w:left w:val="single" w:sz="4" w:space="4" w:color="auto"/>
          <w:bottom w:val="single" w:sz="4" w:space="1" w:color="auto"/>
          <w:right w:val="single" w:sz="4" w:space="4" w:color="auto"/>
        </w:pBdr>
      </w:pPr>
      <w:r w:rsidRPr="00ED2168">
        <w:rPr>
          <w:b/>
        </w:rPr>
        <w:t>Mohammed</w:t>
      </w:r>
      <w:r>
        <w:t xml:space="preserve"> : Oui c’est également cela qui nous a vite rapproché. Nous avons des sensibilités différentes et finalement nous sommes plutôt complémentaires. </w:t>
      </w:r>
      <w:proofErr w:type="spellStart"/>
      <w:r>
        <w:t>Fatou</w:t>
      </w:r>
      <w:proofErr w:type="spellEnd"/>
      <w:r>
        <w:t xml:space="preserve"> est très à l’aise au niveau technique avec les logiciels d’infographie et elle maîtrise très bien la gestion de projet: répartition des rôles et des tâches, planification du travail…. Olivia est très douée avec le web et les réseaux sociaux. Les projets de création de sites internet et de </w:t>
      </w:r>
      <w:proofErr w:type="spellStart"/>
      <w:r>
        <w:t>community</w:t>
      </w:r>
      <w:proofErr w:type="spellEnd"/>
      <w:r>
        <w:t xml:space="preserve"> management n’ont aucun secret pour elle. Quant à moi, c’est plutôt la partie commerciale qui m’est dévolue. J’organise en étroite collaboration avec Olivia et </w:t>
      </w:r>
      <w:proofErr w:type="spellStart"/>
      <w:r>
        <w:t>Fatou</w:t>
      </w:r>
      <w:proofErr w:type="spellEnd"/>
      <w:r>
        <w:t xml:space="preserve"> nos opérations de prospection commerciale pour permettre à notre agence d’avoir un volume d’activité satisfaisant.</w:t>
      </w:r>
    </w:p>
    <w:p w:rsidR="00625611" w:rsidRDefault="00625611" w:rsidP="00625611">
      <w:pPr>
        <w:pBdr>
          <w:top w:val="single" w:sz="4" w:space="1" w:color="auto"/>
          <w:left w:val="single" w:sz="4" w:space="4" w:color="auto"/>
          <w:bottom w:val="single" w:sz="4" w:space="1" w:color="auto"/>
          <w:right w:val="single" w:sz="4" w:space="4" w:color="auto"/>
        </w:pBdr>
        <w:rPr>
          <w:b/>
        </w:rPr>
      </w:pPr>
      <w:r>
        <w:rPr>
          <w:b/>
        </w:rPr>
        <w:t>Pouvez-vous nous expliquer ce qui vous a poussé tous les 3 à créer votre propre agence de communication ?</w:t>
      </w:r>
    </w:p>
    <w:p w:rsidR="00625611" w:rsidRDefault="00625611" w:rsidP="00625611">
      <w:pPr>
        <w:pBdr>
          <w:top w:val="single" w:sz="4" w:space="1" w:color="auto"/>
          <w:left w:val="single" w:sz="4" w:space="4" w:color="auto"/>
          <w:bottom w:val="single" w:sz="4" w:space="1" w:color="auto"/>
          <w:right w:val="single" w:sz="4" w:space="4" w:color="auto"/>
        </w:pBdr>
      </w:pPr>
      <w:r w:rsidRPr="00ED2168">
        <w:rPr>
          <w:b/>
        </w:rPr>
        <w:t xml:space="preserve">Olivia : </w:t>
      </w:r>
      <w:r>
        <w:t>K-Méléon n’est pas notre 1</w:t>
      </w:r>
      <w:r w:rsidRPr="002D1DB1">
        <w:rPr>
          <w:vertAlign w:val="superscript"/>
        </w:rPr>
        <w:t>ère</w:t>
      </w:r>
      <w:r>
        <w:t xml:space="preserve"> aventure entrepreneuriale. Nous avons déjà créé au sein même du lycée Jacques Brel et sous l’impulsion de l’équipe pédagogique du BTS une agence de communication sur le modèle des juniors entreprises. Avec tous les étudiants de la section, nous étions chargés de mener de façon autonome les projets de communication et même de </w:t>
      </w:r>
      <w:r>
        <w:lastRenderedPageBreak/>
        <w:t>prospecter pour convaincre des clients de recourir à nos services. Les projets étaient menés réellement et les honoraires perçus permettaient d’alimenter le bureau des étudiants et de financer nos voyages scolaires.</w:t>
      </w:r>
    </w:p>
    <w:p w:rsidR="00625611" w:rsidRDefault="00625611" w:rsidP="00625611">
      <w:pPr>
        <w:pBdr>
          <w:top w:val="single" w:sz="4" w:space="1" w:color="auto"/>
          <w:left w:val="single" w:sz="4" w:space="4" w:color="auto"/>
          <w:bottom w:val="single" w:sz="4" w:space="1" w:color="auto"/>
          <w:right w:val="single" w:sz="4" w:space="4" w:color="auto"/>
        </w:pBdr>
      </w:pPr>
      <w:r w:rsidRPr="002D1DB1">
        <w:rPr>
          <w:b/>
        </w:rPr>
        <w:t>Mohamed</w:t>
      </w:r>
      <w:r>
        <w:t> : Effectivement, nos professeurs ont souhaité nous sensibiliser très tôt à l’entrepreneuriat et au fonctionnement d’une agence pour que nous puissions mettre en pratique les enseignements théoriques dispensés en BTS et nous lancer nous même dans des projets comme K-Méléon.</w:t>
      </w:r>
    </w:p>
    <w:p w:rsidR="00625611" w:rsidRDefault="00625611" w:rsidP="00625611">
      <w:pPr>
        <w:pBdr>
          <w:top w:val="single" w:sz="4" w:space="1" w:color="auto"/>
          <w:left w:val="single" w:sz="4" w:space="4" w:color="auto"/>
          <w:bottom w:val="single" w:sz="4" w:space="1" w:color="auto"/>
          <w:right w:val="single" w:sz="4" w:space="4" w:color="auto"/>
        </w:pBdr>
      </w:pPr>
      <w:proofErr w:type="spellStart"/>
      <w:r w:rsidRPr="002D2DB5">
        <w:rPr>
          <w:b/>
        </w:rPr>
        <w:t>Fatou</w:t>
      </w:r>
      <w:proofErr w:type="spellEnd"/>
      <w:r>
        <w:t> : Il existe plusieurs autres raisons qui nous ont poussés à nous lancer dans cette aventure. Nous souhaitons mettre rapidement en pratique ce que nous avons appris en cours et étoffer nos CV avec une expérience originale. C’est également une fierté personnelle d’être dirigeants de notre entreprise.</w:t>
      </w:r>
    </w:p>
    <w:p w:rsidR="00625611" w:rsidRDefault="00625611" w:rsidP="00625611">
      <w:pPr>
        <w:pBdr>
          <w:top w:val="single" w:sz="4" w:space="1" w:color="auto"/>
          <w:left w:val="single" w:sz="4" w:space="4" w:color="auto"/>
          <w:bottom w:val="single" w:sz="4" w:space="1" w:color="auto"/>
          <w:right w:val="single" w:sz="4" w:space="4" w:color="auto"/>
        </w:pBdr>
        <w:rPr>
          <w:b/>
        </w:rPr>
      </w:pPr>
      <w:r>
        <w:rPr>
          <w:b/>
        </w:rPr>
        <w:t>Quelles ont été les difficultés rencontrées depuis la création de l’Agence ?</w:t>
      </w:r>
    </w:p>
    <w:p w:rsidR="00625611" w:rsidRPr="00ED2168" w:rsidRDefault="00625611" w:rsidP="00625611">
      <w:pPr>
        <w:pBdr>
          <w:top w:val="single" w:sz="4" w:space="1" w:color="auto"/>
          <w:left w:val="single" w:sz="4" w:space="4" w:color="auto"/>
          <w:bottom w:val="single" w:sz="4" w:space="1" w:color="auto"/>
          <w:right w:val="single" w:sz="4" w:space="4" w:color="auto"/>
        </w:pBdr>
        <w:rPr>
          <w:b/>
        </w:rPr>
      </w:pPr>
      <w:proofErr w:type="spellStart"/>
      <w:r w:rsidRPr="00317F12">
        <w:rPr>
          <w:b/>
        </w:rPr>
        <w:t>Fatou</w:t>
      </w:r>
      <w:proofErr w:type="spellEnd"/>
      <w:r>
        <w:t xml:space="preserve"> : À vrai dire, nous n’avons pas rencontré énormément de difficultés jusqu’ici. Nous avions déjà </w:t>
      </w:r>
      <w:r w:rsidR="00830B16">
        <w:t xml:space="preserve">compris </w:t>
      </w:r>
      <w:r>
        <w:t xml:space="preserve">avec la junior entreprise B-Com à quel point il était important d’une part  de « gagner » ses premiers clients et d’autre part de minimiser ses </w:t>
      </w:r>
      <w:r w:rsidR="00830B16">
        <w:t>« </w:t>
      </w:r>
      <w:r>
        <w:t>grosses</w:t>
      </w:r>
      <w:r w:rsidR="00830B16">
        <w:t> »</w:t>
      </w:r>
      <w:r>
        <w:t xml:space="preserve"> dépenses de départ pour ménager sa trésorerie. </w:t>
      </w:r>
    </w:p>
    <w:p w:rsidR="00625611" w:rsidRPr="008853F6" w:rsidRDefault="00625611" w:rsidP="00625611">
      <w:pPr>
        <w:pBdr>
          <w:top w:val="single" w:sz="4" w:space="1" w:color="auto"/>
          <w:left w:val="single" w:sz="4" w:space="4" w:color="auto"/>
          <w:bottom w:val="single" w:sz="4" w:space="1" w:color="auto"/>
          <w:right w:val="single" w:sz="4" w:space="4" w:color="auto"/>
        </w:pBdr>
      </w:pPr>
      <w:r w:rsidRPr="008853F6">
        <w:rPr>
          <w:b/>
        </w:rPr>
        <w:t xml:space="preserve">Olivia : </w:t>
      </w:r>
      <w:r w:rsidRPr="008853F6">
        <w:t>On peut également ajouter que nous bénéficions d’un a</w:t>
      </w:r>
      <w:r>
        <w:t>ccompagnement très riche de la p</w:t>
      </w:r>
      <w:r w:rsidRPr="008853F6">
        <w:t xml:space="preserve">épinière d’entreprises de La Courneuve. </w:t>
      </w:r>
      <w:r>
        <w:t>Cette dernière met à notre disposition des bureaux dans lesquels nous travaillons et recevons nos clients. Elle dispense également de nombreuses formations sur les différents aspects de la vie des entreprises : financement, comptabilité, ressources humaines…</w:t>
      </w:r>
    </w:p>
    <w:p w:rsidR="00625611" w:rsidRDefault="00625611" w:rsidP="00625611">
      <w:pPr>
        <w:pBdr>
          <w:top w:val="single" w:sz="4" w:space="1" w:color="auto"/>
          <w:left w:val="single" w:sz="4" w:space="4" w:color="auto"/>
          <w:bottom w:val="single" w:sz="4" w:space="1" w:color="auto"/>
          <w:right w:val="single" w:sz="4" w:space="4" w:color="auto"/>
        </w:pBdr>
      </w:pPr>
      <w:r w:rsidRPr="00A803C3">
        <w:rPr>
          <w:b/>
        </w:rPr>
        <w:t xml:space="preserve">Mohammed : </w:t>
      </w:r>
      <w:r w:rsidRPr="00A803C3">
        <w:t>Nos enseignants du BTS nous aident également beaucoup.</w:t>
      </w:r>
      <w:r>
        <w:rPr>
          <w:b/>
        </w:rPr>
        <w:t xml:space="preserve"> </w:t>
      </w:r>
      <w:r>
        <w:t>Ils nous conseillent au niveau stratégique et veillent à nous mettre en relation avec des contacts utiles (prospects, prestataires…).</w:t>
      </w:r>
    </w:p>
    <w:p w:rsidR="00625611" w:rsidRPr="00A803C3" w:rsidRDefault="00625611" w:rsidP="00625611">
      <w:pPr>
        <w:pBdr>
          <w:top w:val="single" w:sz="4" w:space="1" w:color="auto"/>
          <w:left w:val="single" w:sz="4" w:space="4" w:color="auto"/>
          <w:bottom w:val="single" w:sz="4" w:space="1" w:color="auto"/>
          <w:right w:val="single" w:sz="4" w:space="4" w:color="auto"/>
        </w:pBdr>
      </w:pPr>
      <w:proofErr w:type="spellStart"/>
      <w:r w:rsidRPr="002D2DB5">
        <w:rPr>
          <w:b/>
        </w:rPr>
        <w:t>Fatou</w:t>
      </w:r>
      <w:proofErr w:type="spellEnd"/>
      <w:r>
        <w:t xml:space="preserve"> : Il y a également </w:t>
      </w:r>
      <w:proofErr w:type="spellStart"/>
      <w:r>
        <w:t>Alumni</w:t>
      </w:r>
      <w:proofErr w:type="spellEnd"/>
      <w:r>
        <w:t xml:space="preserve"> Jacques Brel. C’est l’association des anciens étudiants du lycée Jacques Brel. Chaque année, nous nous retrouvons au lycée pour partager un moment convivial et faciliter ainsi les cooptations et collaborations entre membres de l’association. Pour nous ce fut l’occasion de nous montrer et de faire la promotion de notre agence.</w:t>
      </w:r>
    </w:p>
    <w:p w:rsidR="00625611" w:rsidRPr="006D3DAE" w:rsidRDefault="00625611" w:rsidP="00625611">
      <w:pPr>
        <w:pBdr>
          <w:top w:val="single" w:sz="4" w:space="1" w:color="auto"/>
          <w:left w:val="single" w:sz="4" w:space="4" w:color="auto"/>
          <w:bottom w:val="single" w:sz="4" w:space="1" w:color="auto"/>
          <w:right w:val="single" w:sz="4" w:space="4" w:color="auto"/>
        </w:pBdr>
        <w:rPr>
          <w:b/>
        </w:rPr>
      </w:pPr>
      <w:r w:rsidRPr="006D3DAE">
        <w:rPr>
          <w:b/>
        </w:rPr>
        <w:t>Comment vous projetez vous dans 5</w:t>
      </w:r>
      <w:r>
        <w:rPr>
          <w:b/>
        </w:rPr>
        <w:t xml:space="preserve"> </w:t>
      </w:r>
      <w:r w:rsidRPr="006D3DAE">
        <w:rPr>
          <w:b/>
        </w:rPr>
        <w:t xml:space="preserve">ans ? </w:t>
      </w:r>
      <w:r>
        <w:rPr>
          <w:b/>
        </w:rPr>
        <w:t xml:space="preserve">Dans </w:t>
      </w:r>
      <w:r w:rsidRPr="006D3DAE">
        <w:rPr>
          <w:b/>
        </w:rPr>
        <w:t>10 ans ?</w:t>
      </w:r>
    </w:p>
    <w:p w:rsidR="00625611" w:rsidRPr="002D5CB2" w:rsidRDefault="00625611" w:rsidP="00625611">
      <w:pPr>
        <w:pBdr>
          <w:top w:val="single" w:sz="4" w:space="1" w:color="auto"/>
          <w:left w:val="single" w:sz="4" w:space="4" w:color="auto"/>
          <w:bottom w:val="single" w:sz="4" w:space="1" w:color="auto"/>
          <w:right w:val="single" w:sz="4" w:space="4" w:color="auto"/>
        </w:pBdr>
      </w:pPr>
      <w:r w:rsidRPr="002D5CB2">
        <w:rPr>
          <w:b/>
        </w:rPr>
        <w:t xml:space="preserve">Mohammed : </w:t>
      </w:r>
      <w:r w:rsidRPr="002D5CB2">
        <w:t xml:space="preserve">Aujourd’hui, notre objectif est d’assurer le développement de l’agence K-Méléon. Nous n’en vivons pas encore. L’idéal serait de pouvoir dégager assez de profits pour nous verser un salaire convenable d’ici l’année prochaine. </w:t>
      </w:r>
      <w:r>
        <w:t>Pour la suite, cela dépendra beaucoup du volume de l’activité mais personnellement</w:t>
      </w:r>
      <w:r w:rsidR="00830B16">
        <w:t>,</w:t>
      </w:r>
      <w:r>
        <w:t xml:space="preserve"> j’envisage de reprendre mes études pour apprendre encore plus de choses sur la communication.</w:t>
      </w:r>
    </w:p>
    <w:p w:rsidR="00625611" w:rsidRPr="002D5CB2" w:rsidRDefault="00625611" w:rsidP="00625611">
      <w:pPr>
        <w:pBdr>
          <w:top w:val="single" w:sz="4" w:space="1" w:color="auto"/>
          <w:left w:val="single" w:sz="4" w:space="4" w:color="auto"/>
          <w:bottom w:val="single" w:sz="4" w:space="1" w:color="auto"/>
          <w:right w:val="single" w:sz="4" w:space="4" w:color="auto"/>
        </w:pBdr>
      </w:pPr>
      <w:proofErr w:type="spellStart"/>
      <w:r w:rsidRPr="002D5CB2">
        <w:rPr>
          <w:b/>
        </w:rPr>
        <w:t>Fatou</w:t>
      </w:r>
      <w:proofErr w:type="spellEnd"/>
      <w:r w:rsidRPr="002D5CB2">
        <w:rPr>
          <w:b/>
        </w:rPr>
        <w:t xml:space="preserve"> : </w:t>
      </w:r>
      <w:r w:rsidRPr="002D5CB2">
        <w:t xml:space="preserve">Moi aussi, </w:t>
      </w:r>
      <w:r>
        <w:t>je pense reprendre les études par la suite. C’est le conseil de nos enseignants. Mais si l’aventure K-Méléon fonctionne bien et que je prends autant de plaisir dans 5 ans qu’aujourd’hui à codiriger l’agence, alors sans hésitation je continuerais.</w:t>
      </w:r>
    </w:p>
    <w:p w:rsidR="00625611" w:rsidRPr="002D5CB2" w:rsidRDefault="00625611" w:rsidP="00625611">
      <w:pPr>
        <w:pBdr>
          <w:top w:val="single" w:sz="4" w:space="1" w:color="auto"/>
          <w:left w:val="single" w:sz="4" w:space="4" w:color="auto"/>
          <w:bottom w:val="single" w:sz="4" w:space="1" w:color="auto"/>
          <w:right w:val="single" w:sz="4" w:space="4" w:color="auto"/>
        </w:pBdr>
        <w:rPr>
          <w:b/>
        </w:rPr>
      </w:pPr>
      <w:r w:rsidRPr="002D5CB2">
        <w:rPr>
          <w:b/>
        </w:rPr>
        <w:t xml:space="preserve">Olivia : </w:t>
      </w:r>
      <w:r w:rsidRPr="001953FD">
        <w:t xml:space="preserve">C’est également le cas pour moi. </w:t>
      </w:r>
      <w:r>
        <w:t>Même si je souhaite plus tard intégrer une grande école de communication, je ferai le maximum pour concilier</w:t>
      </w:r>
      <w:r>
        <w:rPr>
          <w:b/>
        </w:rPr>
        <w:t xml:space="preserve"> </w:t>
      </w:r>
      <w:r w:rsidRPr="001953FD">
        <w:t>mes études avec K-Méléon.</w:t>
      </w:r>
    </w:p>
    <w:p w:rsidR="00625611" w:rsidRDefault="00625611" w:rsidP="00625611">
      <w:pPr>
        <w:rPr>
          <w:b/>
          <w:u w:val="single"/>
        </w:rPr>
      </w:pPr>
    </w:p>
    <w:p w:rsidR="00625611" w:rsidRDefault="00625611" w:rsidP="00625611">
      <w:pPr>
        <w:pBdr>
          <w:top w:val="single" w:sz="4" w:space="1" w:color="auto"/>
          <w:left w:val="single" w:sz="4" w:space="4" w:color="auto"/>
          <w:bottom w:val="single" w:sz="4" w:space="1" w:color="auto"/>
          <w:right w:val="single" w:sz="4" w:space="4" w:color="auto"/>
        </w:pBdr>
        <w:rPr>
          <w:b/>
        </w:rPr>
      </w:pPr>
      <w:r>
        <w:rPr>
          <w:b/>
          <w:u w:val="single"/>
        </w:rPr>
        <w:t>Annexe 2</w:t>
      </w:r>
      <w:r w:rsidRPr="0069625B">
        <w:rPr>
          <w:b/>
          <w:u w:val="single"/>
        </w:rPr>
        <w:t> </w:t>
      </w:r>
      <w:r w:rsidRPr="0069625B">
        <w:rPr>
          <w:b/>
        </w:rPr>
        <w:t xml:space="preserve">: </w:t>
      </w:r>
      <w:r>
        <w:rPr>
          <w:b/>
        </w:rPr>
        <w:t>Présentation d’</w:t>
      </w:r>
      <w:proofErr w:type="spellStart"/>
      <w:r>
        <w:rPr>
          <w:b/>
        </w:rPr>
        <w:t>Alumni</w:t>
      </w:r>
      <w:proofErr w:type="spellEnd"/>
      <w:r>
        <w:rPr>
          <w:b/>
        </w:rPr>
        <w:t xml:space="preserve"> Jacques Brel</w:t>
      </w:r>
    </w:p>
    <w:p w:rsidR="00625611" w:rsidRPr="002A15C3" w:rsidRDefault="00625611" w:rsidP="0062561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46464"/>
          <w:szCs w:val="24"/>
        </w:rPr>
      </w:pPr>
      <w:r w:rsidRPr="002A15C3">
        <w:rPr>
          <w:rFonts w:ascii="Arial" w:hAnsi="Arial" w:cs="Arial"/>
          <w:color w:val="646464"/>
          <w:szCs w:val="24"/>
        </w:rPr>
        <w:t> </w:t>
      </w:r>
    </w:p>
    <w:p w:rsidR="00625611" w:rsidRPr="002A15C3" w:rsidRDefault="00625611" w:rsidP="0062561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color w:val="000000" w:themeColor="text1"/>
          <w:szCs w:val="24"/>
        </w:rPr>
      </w:pPr>
      <w:proofErr w:type="spellStart"/>
      <w:r w:rsidRPr="002A15C3">
        <w:rPr>
          <w:b/>
          <w:bCs/>
          <w:color w:val="000000" w:themeColor="text1"/>
          <w:szCs w:val="24"/>
        </w:rPr>
        <w:t>Alumni</w:t>
      </w:r>
      <w:proofErr w:type="spellEnd"/>
      <w:r>
        <w:rPr>
          <w:b/>
          <w:bCs/>
          <w:color w:val="000000" w:themeColor="text1"/>
          <w:szCs w:val="24"/>
        </w:rPr>
        <w:t xml:space="preserve"> Jacques Brel</w:t>
      </w:r>
      <w:r w:rsidRPr="002A15C3">
        <w:rPr>
          <w:b/>
          <w:bCs/>
          <w:color w:val="000000" w:themeColor="text1"/>
          <w:szCs w:val="24"/>
        </w:rPr>
        <w:t xml:space="preserve"> est l’Association qui regroupe tous les dip</w:t>
      </w:r>
      <w:r>
        <w:rPr>
          <w:b/>
          <w:bCs/>
          <w:color w:val="000000" w:themeColor="text1"/>
          <w:szCs w:val="24"/>
        </w:rPr>
        <w:t>lômés des formations du lycée Jacques Brel de La Courneuve</w:t>
      </w:r>
      <w:r w:rsidRPr="002A15C3">
        <w:rPr>
          <w:b/>
          <w:bCs/>
          <w:color w:val="000000" w:themeColor="text1"/>
          <w:szCs w:val="24"/>
        </w:rPr>
        <w:t>.</w:t>
      </w:r>
    </w:p>
    <w:p w:rsidR="00625611" w:rsidRPr="002A15C3" w:rsidRDefault="00625611" w:rsidP="00625611">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themeColor="text1"/>
          <w:szCs w:val="24"/>
        </w:rPr>
      </w:pPr>
      <w:r w:rsidRPr="002A15C3">
        <w:rPr>
          <w:color w:val="000000" w:themeColor="text1"/>
          <w:szCs w:val="24"/>
        </w:rPr>
        <w:t xml:space="preserve">En tant que partenaire unique et fondamental, </w:t>
      </w:r>
      <w:r>
        <w:rPr>
          <w:color w:val="000000" w:themeColor="text1"/>
          <w:szCs w:val="24"/>
        </w:rPr>
        <w:t>le lycée</w:t>
      </w:r>
      <w:r w:rsidRPr="002A15C3">
        <w:rPr>
          <w:color w:val="000000" w:themeColor="text1"/>
          <w:szCs w:val="24"/>
        </w:rPr>
        <w:t xml:space="preserve"> reste </w:t>
      </w:r>
      <w:r>
        <w:rPr>
          <w:color w:val="000000" w:themeColor="text1"/>
          <w:szCs w:val="24"/>
        </w:rPr>
        <w:t>aux</w:t>
      </w:r>
      <w:r w:rsidRPr="002A15C3">
        <w:rPr>
          <w:color w:val="000000" w:themeColor="text1"/>
          <w:szCs w:val="24"/>
        </w:rPr>
        <w:t xml:space="preserve"> côtés </w:t>
      </w:r>
      <w:r>
        <w:rPr>
          <w:color w:val="000000" w:themeColor="text1"/>
          <w:szCs w:val="24"/>
        </w:rPr>
        <w:t xml:space="preserve">des étudiants </w:t>
      </w:r>
      <w:r w:rsidRPr="002A15C3">
        <w:rPr>
          <w:color w:val="000000" w:themeColor="text1"/>
          <w:szCs w:val="24"/>
        </w:rPr>
        <w:t xml:space="preserve">pour la suite de </w:t>
      </w:r>
      <w:r>
        <w:rPr>
          <w:color w:val="000000" w:themeColor="text1"/>
          <w:szCs w:val="24"/>
        </w:rPr>
        <w:t>leurs</w:t>
      </w:r>
      <w:r w:rsidRPr="002A15C3">
        <w:rPr>
          <w:color w:val="000000" w:themeColor="text1"/>
          <w:szCs w:val="24"/>
        </w:rPr>
        <w:t xml:space="preserve"> parcours via </w:t>
      </w:r>
      <w:proofErr w:type="spellStart"/>
      <w:r w:rsidRPr="002A15C3">
        <w:rPr>
          <w:color w:val="000000" w:themeColor="text1"/>
          <w:szCs w:val="24"/>
        </w:rPr>
        <w:t>Alumni</w:t>
      </w:r>
      <w:proofErr w:type="spellEnd"/>
      <w:r>
        <w:rPr>
          <w:color w:val="000000" w:themeColor="text1"/>
          <w:szCs w:val="24"/>
        </w:rPr>
        <w:t xml:space="preserve"> Jacques Brel</w:t>
      </w:r>
      <w:r w:rsidRPr="002A15C3">
        <w:rPr>
          <w:color w:val="000000" w:themeColor="text1"/>
          <w:szCs w:val="24"/>
        </w:rPr>
        <w:t>.</w:t>
      </w:r>
      <w:r>
        <w:rPr>
          <w:color w:val="000000" w:themeColor="text1"/>
          <w:szCs w:val="24"/>
        </w:rPr>
        <w:t xml:space="preserve"> </w:t>
      </w:r>
      <w:r w:rsidRPr="002A15C3">
        <w:rPr>
          <w:color w:val="000000" w:themeColor="text1"/>
          <w:szCs w:val="24"/>
        </w:rPr>
        <w:t xml:space="preserve">Tous les diplômés sont membres de droit </w:t>
      </w:r>
      <w:r>
        <w:rPr>
          <w:color w:val="000000" w:themeColor="text1"/>
          <w:szCs w:val="24"/>
        </w:rPr>
        <w:t>d’</w:t>
      </w:r>
      <w:proofErr w:type="spellStart"/>
      <w:r w:rsidRPr="002A15C3">
        <w:rPr>
          <w:color w:val="000000" w:themeColor="text1"/>
          <w:szCs w:val="24"/>
        </w:rPr>
        <w:t>Alumni</w:t>
      </w:r>
      <w:proofErr w:type="spellEnd"/>
      <w:r>
        <w:rPr>
          <w:color w:val="000000" w:themeColor="text1"/>
          <w:szCs w:val="24"/>
        </w:rPr>
        <w:t xml:space="preserve"> Jacques Brel</w:t>
      </w:r>
      <w:r w:rsidRPr="002A15C3">
        <w:rPr>
          <w:color w:val="000000" w:themeColor="text1"/>
          <w:szCs w:val="24"/>
        </w:rPr>
        <w:t>. Mais seuls celles et ceux qui sont à jour de leur cotisation de l’année ont droit de vote lors de l’assemblée générale annuelle.</w:t>
      </w:r>
    </w:p>
    <w:p w:rsidR="00625611" w:rsidRDefault="00625611" w:rsidP="00625611">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themeColor="text1"/>
          <w:szCs w:val="24"/>
        </w:rPr>
      </w:pPr>
      <w:r>
        <w:rPr>
          <w:b/>
          <w:bCs/>
          <w:color w:val="000000" w:themeColor="text1"/>
          <w:szCs w:val="24"/>
        </w:rPr>
        <w:t>Fondée en 2010</w:t>
      </w:r>
      <w:r w:rsidRPr="002A15C3">
        <w:rPr>
          <w:b/>
          <w:bCs/>
          <w:color w:val="000000" w:themeColor="text1"/>
          <w:szCs w:val="24"/>
        </w:rPr>
        <w:t xml:space="preserve">, l’Association </w:t>
      </w:r>
      <w:proofErr w:type="spellStart"/>
      <w:r w:rsidRPr="002A15C3">
        <w:rPr>
          <w:b/>
          <w:bCs/>
          <w:color w:val="000000" w:themeColor="text1"/>
          <w:szCs w:val="24"/>
        </w:rPr>
        <w:t>Alumni</w:t>
      </w:r>
      <w:proofErr w:type="spellEnd"/>
      <w:r w:rsidRPr="002A15C3">
        <w:rPr>
          <w:b/>
          <w:bCs/>
          <w:color w:val="000000" w:themeColor="text1"/>
          <w:szCs w:val="24"/>
        </w:rPr>
        <w:t xml:space="preserve"> </w:t>
      </w:r>
      <w:r>
        <w:rPr>
          <w:b/>
          <w:bCs/>
          <w:color w:val="000000" w:themeColor="text1"/>
          <w:szCs w:val="24"/>
        </w:rPr>
        <w:t xml:space="preserve">Jacques Brel s’est donné comme </w:t>
      </w:r>
      <w:r w:rsidRPr="002A15C3">
        <w:rPr>
          <w:b/>
          <w:bCs/>
          <w:color w:val="000000" w:themeColor="text1"/>
          <w:szCs w:val="24"/>
        </w:rPr>
        <w:t>grandes missions</w:t>
      </w:r>
      <w:r>
        <w:rPr>
          <w:b/>
          <w:bCs/>
          <w:color w:val="000000" w:themeColor="text1"/>
          <w:szCs w:val="24"/>
        </w:rPr>
        <w:t> :</w:t>
      </w:r>
      <w:r>
        <w:rPr>
          <w:color w:val="000000" w:themeColor="text1"/>
          <w:szCs w:val="24"/>
        </w:rPr>
        <w:t xml:space="preserve"> </w:t>
      </w:r>
    </w:p>
    <w:p w:rsidR="00625611" w:rsidRPr="002A15C3" w:rsidRDefault="00625611" w:rsidP="00625611">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8"/>
        <w:rPr>
          <w:color w:val="000000" w:themeColor="text1"/>
          <w:szCs w:val="24"/>
        </w:rPr>
      </w:pPr>
      <w:r>
        <w:rPr>
          <w:b/>
          <w:bCs/>
          <w:color w:val="000000" w:themeColor="text1"/>
          <w:kern w:val="1"/>
          <w:szCs w:val="24"/>
        </w:rPr>
        <w:lastRenderedPageBreak/>
        <w:t>- D’</w:t>
      </w:r>
      <w:r w:rsidRPr="002A15C3">
        <w:rPr>
          <w:b/>
          <w:bCs/>
          <w:color w:val="000000" w:themeColor="text1"/>
          <w:szCs w:val="24"/>
        </w:rPr>
        <w:t>animer le formidable réseau solidaire, amical et professionnel</w:t>
      </w:r>
      <w:r w:rsidRPr="002A15C3">
        <w:rPr>
          <w:color w:val="000000" w:themeColor="text1"/>
          <w:szCs w:val="24"/>
        </w:rPr>
        <w:t xml:space="preserve"> constitué par les diplômés issus de toutes les formations du </w:t>
      </w:r>
      <w:r>
        <w:rPr>
          <w:color w:val="000000" w:themeColor="text1"/>
          <w:szCs w:val="24"/>
        </w:rPr>
        <w:t>lycée Jacques Brel</w:t>
      </w:r>
    </w:p>
    <w:p w:rsidR="00625611" w:rsidRPr="009E50D3" w:rsidRDefault="00625611" w:rsidP="0062561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color w:val="000000" w:themeColor="text1"/>
          <w:szCs w:val="24"/>
        </w:rPr>
      </w:pPr>
      <w:r>
        <w:rPr>
          <w:b/>
          <w:bCs/>
          <w:color w:val="000000" w:themeColor="text1"/>
          <w:kern w:val="1"/>
          <w:szCs w:val="24"/>
        </w:rPr>
        <w:tab/>
      </w:r>
      <w:r>
        <w:rPr>
          <w:b/>
          <w:bCs/>
          <w:color w:val="000000" w:themeColor="text1"/>
          <w:kern w:val="1"/>
          <w:szCs w:val="24"/>
        </w:rPr>
        <w:tab/>
        <w:t>- D’a</w:t>
      </w:r>
      <w:r w:rsidRPr="002A15C3">
        <w:rPr>
          <w:b/>
          <w:bCs/>
          <w:color w:val="000000" w:themeColor="text1"/>
          <w:szCs w:val="24"/>
        </w:rPr>
        <w:t xml:space="preserve">ccompagner les anciens diplômés </w:t>
      </w:r>
      <w:r>
        <w:rPr>
          <w:b/>
          <w:bCs/>
          <w:color w:val="000000" w:themeColor="text1"/>
          <w:szCs w:val="24"/>
        </w:rPr>
        <w:t>du lycée</w:t>
      </w:r>
      <w:r w:rsidRPr="002A15C3">
        <w:rPr>
          <w:color w:val="000000" w:themeColor="text1"/>
          <w:szCs w:val="24"/>
        </w:rPr>
        <w:t xml:space="preserve"> à tout moment</w:t>
      </w:r>
      <w:r>
        <w:rPr>
          <w:color w:val="000000" w:themeColor="text1"/>
          <w:szCs w:val="24"/>
        </w:rPr>
        <w:t xml:space="preserve"> de leur parcours professionnel.</w:t>
      </w:r>
      <w:r w:rsidRPr="009E50D3">
        <w:rPr>
          <w:b/>
          <w:bCs/>
          <w:color w:val="000000" w:themeColor="text1"/>
          <w:kern w:val="1"/>
          <w:szCs w:val="24"/>
        </w:rPr>
        <w:tab/>
      </w:r>
    </w:p>
    <w:p w:rsidR="00625611" w:rsidRDefault="00625611" w:rsidP="00625611">
      <w:pPr>
        <w:rPr>
          <w:b/>
        </w:rPr>
      </w:pPr>
    </w:p>
    <w:p w:rsidR="00F5757E" w:rsidRDefault="00F5757E" w:rsidP="00625611">
      <w:pPr>
        <w:rPr>
          <w:b/>
        </w:rPr>
      </w:pPr>
    </w:p>
    <w:p w:rsidR="00F5757E" w:rsidRDefault="00F5757E" w:rsidP="00625611">
      <w:pPr>
        <w:rPr>
          <w:b/>
        </w:rPr>
      </w:pPr>
      <w:bookmarkStart w:id="0" w:name="_GoBack"/>
      <w:bookmarkEnd w:id="0"/>
    </w:p>
    <w:p w:rsidR="00625611" w:rsidRDefault="00625611" w:rsidP="00F5757E">
      <w:pPr>
        <w:pBdr>
          <w:top w:val="single" w:sz="4" w:space="1" w:color="auto"/>
          <w:left w:val="single" w:sz="4" w:space="4" w:color="auto"/>
          <w:bottom w:val="single" w:sz="4" w:space="1" w:color="auto"/>
          <w:right w:val="single" w:sz="4" w:space="4" w:color="auto"/>
        </w:pBdr>
        <w:rPr>
          <w:b/>
        </w:rPr>
      </w:pPr>
      <w:r w:rsidRPr="00023978">
        <w:rPr>
          <w:b/>
          <w:u w:val="single"/>
        </w:rPr>
        <w:t>Annexe 3</w:t>
      </w:r>
      <w:r>
        <w:rPr>
          <w:b/>
        </w:rPr>
        <w:t xml:space="preserve"> : Réunion des associés de l’agence K-Méléon – Mars 2011</w:t>
      </w:r>
    </w:p>
    <w:p w:rsidR="00625611" w:rsidRDefault="00625611" w:rsidP="00F5757E">
      <w:pPr>
        <w:pBdr>
          <w:top w:val="single" w:sz="4" w:space="1" w:color="auto"/>
          <w:left w:val="single" w:sz="4" w:space="4" w:color="auto"/>
          <w:bottom w:val="single" w:sz="4" w:space="1" w:color="auto"/>
          <w:right w:val="single" w:sz="4" w:space="4" w:color="auto"/>
        </w:pBdr>
        <w:rPr>
          <w:b/>
        </w:rPr>
      </w:pPr>
    </w:p>
    <w:p w:rsidR="00625611" w:rsidRPr="00023978" w:rsidRDefault="00625611" w:rsidP="00F5757E">
      <w:pPr>
        <w:pBdr>
          <w:top w:val="single" w:sz="4" w:space="1" w:color="auto"/>
          <w:left w:val="single" w:sz="4" w:space="4" w:color="auto"/>
          <w:bottom w:val="single" w:sz="4" w:space="1" w:color="auto"/>
          <w:right w:val="single" w:sz="4" w:space="4" w:color="auto"/>
        </w:pBdr>
        <w:rPr>
          <w:b/>
        </w:rPr>
      </w:pPr>
      <w:r w:rsidRPr="00023978">
        <w:rPr>
          <w:b/>
        </w:rPr>
        <w:t xml:space="preserve">Mohammed : </w:t>
      </w:r>
      <w:r w:rsidRPr="00023978">
        <w:t>nos objectifs financiers et commerciaux ne seront pas atteints cette année</w:t>
      </w:r>
      <w:r>
        <w:t xml:space="preserve"> à nouveau. Il faut se rendre à l’évidence. Le positionnement de notr</w:t>
      </w:r>
      <w:r w:rsidR="00830B16">
        <w:t>e agence telle qu’il est défini</w:t>
      </w:r>
      <w:r>
        <w:t xml:space="preserve"> aujourd’hui ne nous permet</w:t>
      </w:r>
      <w:r w:rsidR="00830B16">
        <w:t xml:space="preserve"> </w:t>
      </w:r>
      <w:r>
        <w:t>pas de nous développer comme nous le souhaitons.</w:t>
      </w:r>
    </w:p>
    <w:p w:rsidR="00625611" w:rsidRPr="002212F4" w:rsidRDefault="00625611" w:rsidP="00F5757E">
      <w:pPr>
        <w:pBdr>
          <w:top w:val="single" w:sz="4" w:space="1" w:color="auto"/>
          <w:left w:val="single" w:sz="4" w:space="4" w:color="auto"/>
          <w:bottom w:val="single" w:sz="4" w:space="1" w:color="auto"/>
          <w:right w:val="single" w:sz="4" w:space="4" w:color="auto"/>
        </w:pBdr>
        <w:rPr>
          <w:b/>
        </w:rPr>
      </w:pPr>
      <w:proofErr w:type="spellStart"/>
      <w:r w:rsidRPr="002212F4">
        <w:rPr>
          <w:b/>
        </w:rPr>
        <w:t>Fatou</w:t>
      </w:r>
      <w:proofErr w:type="spellEnd"/>
      <w:r w:rsidRPr="002212F4">
        <w:rPr>
          <w:b/>
        </w:rPr>
        <w:t xml:space="preserve">: </w:t>
      </w:r>
      <w:r w:rsidRPr="002212F4">
        <w:t xml:space="preserve">je pense que tu as raison. </w:t>
      </w:r>
      <w:r>
        <w:t xml:space="preserve">Ce n’est la qualité de nos prestations qui est en cause puisque nous </w:t>
      </w:r>
      <w:r w:rsidR="00830B16">
        <w:t xml:space="preserve">arrivons aisément à fidéliser </w:t>
      </w:r>
      <w:r>
        <w:t>nos clients. C’est la conquête de nouveaux clients qui est compliquée.</w:t>
      </w:r>
    </w:p>
    <w:p w:rsidR="00625611" w:rsidRPr="002212F4" w:rsidRDefault="00625611" w:rsidP="00F5757E">
      <w:pPr>
        <w:pBdr>
          <w:top w:val="single" w:sz="4" w:space="1" w:color="auto"/>
          <w:left w:val="single" w:sz="4" w:space="4" w:color="auto"/>
          <w:bottom w:val="single" w:sz="4" w:space="1" w:color="auto"/>
          <w:right w:val="single" w:sz="4" w:space="4" w:color="auto"/>
        </w:pBdr>
        <w:rPr>
          <w:b/>
        </w:rPr>
      </w:pPr>
      <w:r w:rsidRPr="002212F4">
        <w:rPr>
          <w:b/>
        </w:rPr>
        <w:t xml:space="preserve">Olivia : </w:t>
      </w:r>
      <w:r>
        <w:t>p</w:t>
      </w:r>
      <w:r w:rsidRPr="002212F4">
        <w:t>ourtant nous arrivons à obten</w:t>
      </w:r>
      <w:r>
        <w:t xml:space="preserve">ir de nombreux rendez vous </w:t>
      </w:r>
      <w:r w:rsidRPr="002212F4">
        <w:t>prospects et nous réalisons beaucoup de devis.</w:t>
      </w:r>
    </w:p>
    <w:p w:rsidR="00625611" w:rsidRPr="002212F4" w:rsidRDefault="00625611" w:rsidP="00F5757E">
      <w:pPr>
        <w:pBdr>
          <w:top w:val="single" w:sz="4" w:space="1" w:color="auto"/>
          <w:left w:val="single" w:sz="4" w:space="4" w:color="auto"/>
          <w:bottom w:val="single" w:sz="4" w:space="1" w:color="auto"/>
          <w:right w:val="single" w:sz="4" w:space="4" w:color="auto"/>
        </w:pBdr>
      </w:pPr>
      <w:r w:rsidRPr="002212F4">
        <w:rPr>
          <w:b/>
        </w:rPr>
        <w:t>Mohammed</w:t>
      </w:r>
      <w:r>
        <w:t xml:space="preserve"> : oui, et la plus grosse partie des contrats que nous signons sont des projets en communication digitale, des sites web, du </w:t>
      </w:r>
      <w:proofErr w:type="spellStart"/>
      <w:r>
        <w:t>community</w:t>
      </w:r>
      <w:proofErr w:type="spellEnd"/>
      <w:r>
        <w:t xml:space="preserve"> management et des applications pour </w:t>
      </w:r>
      <w:proofErr w:type="spellStart"/>
      <w:r>
        <w:t>smartphones</w:t>
      </w:r>
      <w:proofErr w:type="spellEnd"/>
      <w:r>
        <w:t>. Nous sommes très crédibles sur ce créneau parce que nos réalisations sont de très bonne qualité et parce que nous renvoyons à nos clients l’image d’une agence jeune et donc très compétente dans les nouvelles technologies. Mais cette image nous handicape pour ce qui concerne les autres types de communication. Il est clair que notre choix initial de nous positionner comme une agence généraliste n’est pas pertinent. Les organisations que nous prospectons ne nous font pas assez confiance pour leur communication classique (médias, évènements…). Pour développer notre activité, il faut s’afficher comme une agence spécialisée dans le digital. Avec le temps, nous améliorerons encore davantage notre savoir-faire et nous pourrons concurrencer les grandes agences du secteur. Cela implique probablement aussi qu’Olivia joue un rôle prépondérant dans la direction de l’agence.</w:t>
      </w:r>
    </w:p>
    <w:p w:rsidR="00625611" w:rsidRPr="002212F4" w:rsidRDefault="00625611" w:rsidP="00F5757E">
      <w:pPr>
        <w:pBdr>
          <w:top w:val="single" w:sz="4" w:space="1" w:color="auto"/>
          <w:left w:val="single" w:sz="4" w:space="4" w:color="auto"/>
          <w:bottom w:val="single" w:sz="4" w:space="1" w:color="auto"/>
          <w:right w:val="single" w:sz="4" w:space="4" w:color="auto"/>
        </w:pBdr>
      </w:pPr>
      <w:proofErr w:type="spellStart"/>
      <w:r w:rsidRPr="00887E0B">
        <w:rPr>
          <w:b/>
        </w:rPr>
        <w:t>Fatou</w:t>
      </w:r>
      <w:proofErr w:type="spellEnd"/>
      <w:r w:rsidRPr="00887E0B">
        <w:rPr>
          <w:b/>
        </w:rPr>
        <w:t> </w:t>
      </w:r>
      <w:r>
        <w:t>: Effectivement Olivia, c’est toi qui pilote tous les projets en communication digitale depuis la création de l’agence. Si nous faisons évoluer notre offre vers le digital, cela impliquera plus de travail pour toi. Par ailleurs, cette évolution doit tous nous interroger sur ce que nous souhaitons faire aujourd’</w:t>
      </w:r>
      <w:r w:rsidR="00F5757E">
        <w:t>hui et pour les années à venir.</w:t>
      </w:r>
    </w:p>
    <w:p w:rsidR="00625611" w:rsidRDefault="00625611" w:rsidP="00F5757E">
      <w:pPr>
        <w:pBdr>
          <w:top w:val="single" w:sz="4" w:space="1" w:color="auto"/>
          <w:left w:val="single" w:sz="4" w:space="4" w:color="auto"/>
          <w:bottom w:val="single" w:sz="4" w:space="1" w:color="auto"/>
          <w:right w:val="single" w:sz="4" w:space="4" w:color="auto"/>
        </w:pBdr>
      </w:pPr>
      <w:r w:rsidRPr="005A1E4A">
        <w:rPr>
          <w:b/>
        </w:rPr>
        <w:t>Olivia</w:t>
      </w:r>
      <w:r>
        <w:t xml:space="preserve"> : je suis d’accord avec vous sur le fait que nous avons une carte à jouer avec internet et les nouveaux usages dans le numérique. Un changement de stratégie devrait nous permettre de développer notre chiffre d’affaires plus rapidement. </w:t>
      </w:r>
    </w:p>
    <w:p w:rsidR="00625611" w:rsidRDefault="00625611" w:rsidP="00F5757E">
      <w:pPr>
        <w:pBdr>
          <w:top w:val="single" w:sz="4" w:space="1" w:color="auto"/>
          <w:left w:val="single" w:sz="4" w:space="4" w:color="auto"/>
          <w:bottom w:val="single" w:sz="4" w:space="1" w:color="auto"/>
          <w:right w:val="single" w:sz="4" w:space="4" w:color="auto"/>
        </w:pBdr>
      </w:pPr>
      <w:r w:rsidRPr="005A1E4A">
        <w:rPr>
          <w:b/>
        </w:rPr>
        <w:t>Mohammed</w:t>
      </w:r>
      <w:r>
        <w:t> : je crois que nous sommes tous d’accord sur l’évolution que doit prendre l’agence. Certaines questions se posent donc maintenant, à savoir le rôle de chacun dans cette nouvelle configuration, l’évolution éventuelle de notre organigramme, les impacts sur notre communication et sur notre démarche de prospection…</w:t>
      </w:r>
    </w:p>
    <w:p w:rsidR="00625611" w:rsidRDefault="00625611" w:rsidP="00F5757E">
      <w:pPr>
        <w:pBdr>
          <w:top w:val="single" w:sz="4" w:space="1" w:color="auto"/>
          <w:left w:val="single" w:sz="4" w:space="4" w:color="auto"/>
          <w:bottom w:val="single" w:sz="4" w:space="1" w:color="auto"/>
          <w:right w:val="single" w:sz="4" w:space="4" w:color="auto"/>
        </w:pBdr>
      </w:pPr>
      <w:proofErr w:type="spellStart"/>
      <w:r w:rsidRPr="00431D6E">
        <w:rPr>
          <w:b/>
        </w:rPr>
        <w:t>Fatou</w:t>
      </w:r>
      <w:proofErr w:type="spellEnd"/>
      <w:r w:rsidRPr="00431D6E">
        <w:rPr>
          <w:b/>
        </w:rPr>
        <w:t xml:space="preserve"> : </w:t>
      </w:r>
      <w:r>
        <w:t>à titre plus personnel, je vous ai toujours di</w:t>
      </w:r>
      <w:r w:rsidR="00204C50">
        <w:t>t</w:t>
      </w:r>
      <w:r>
        <w:t xml:space="preserve"> que je souhaitais à terme reprendre des études. Je crois que c’est aujourd’hui le moment d’y réfléchir sérieusement si j’envisage une inscription pour</w:t>
      </w:r>
      <w:r w:rsidR="00204C50">
        <w:t xml:space="preserve"> la rentrée prochaine. Cela</w:t>
      </w:r>
      <w:r>
        <w:t xml:space="preserve"> impliquerait de réfléchir au meilleur moyen de prendre du recul sur K-Méléon sans risquer d’affaiblir l’agence.</w:t>
      </w:r>
    </w:p>
    <w:p w:rsidR="00625611" w:rsidRPr="00431D6E" w:rsidRDefault="00625611" w:rsidP="00F5757E">
      <w:pPr>
        <w:pBdr>
          <w:top w:val="single" w:sz="4" w:space="1" w:color="auto"/>
          <w:left w:val="single" w:sz="4" w:space="4" w:color="auto"/>
          <w:bottom w:val="single" w:sz="4" w:space="1" w:color="auto"/>
          <w:right w:val="single" w:sz="4" w:space="4" w:color="auto"/>
        </w:pBdr>
        <w:rPr>
          <w:b/>
        </w:rPr>
      </w:pPr>
      <w:r w:rsidRPr="00431D6E">
        <w:rPr>
          <w:b/>
        </w:rPr>
        <w:t>Mohammed</w:t>
      </w:r>
      <w:r>
        <w:t xml:space="preserve"> : effectivement nous devons tous réfléchir </w:t>
      </w:r>
      <w:r w:rsidR="00204C50">
        <w:t xml:space="preserve">au </w:t>
      </w:r>
      <w:r>
        <w:t xml:space="preserve">rôle que nous souhaitons jouer dans l’agence à court et moyen terme. </w:t>
      </w:r>
    </w:p>
    <w:p w:rsidR="00625611" w:rsidRPr="00431D6E" w:rsidRDefault="00625611" w:rsidP="00625611">
      <w:pPr>
        <w:rPr>
          <w:b/>
        </w:rPr>
      </w:pPr>
    </w:p>
    <w:p w:rsidR="00023AD2" w:rsidRDefault="00023AD2" w:rsidP="00382F90">
      <w:pPr>
        <w:rPr>
          <w:bdr w:val="single" w:sz="4" w:space="0" w:color="auto"/>
        </w:rPr>
      </w:pPr>
    </w:p>
    <w:p w:rsidR="0008661C" w:rsidRDefault="0008661C" w:rsidP="00382F90">
      <w:pPr>
        <w:rPr>
          <w:bdr w:val="single" w:sz="4" w:space="0" w:color="auto"/>
        </w:rPr>
      </w:pPr>
    </w:p>
    <w:p w:rsidR="00625611" w:rsidRPr="0069625B" w:rsidRDefault="00625611" w:rsidP="00625611">
      <w:pPr>
        <w:rPr>
          <w:b/>
        </w:rPr>
      </w:pPr>
    </w:p>
    <w:p w:rsidR="00625611" w:rsidRDefault="00625611" w:rsidP="00625611">
      <w:pPr>
        <w:pBdr>
          <w:top w:val="single" w:sz="4" w:space="1" w:color="auto"/>
          <w:left w:val="single" w:sz="4" w:space="4" w:color="auto"/>
          <w:bottom w:val="single" w:sz="4" w:space="1" w:color="auto"/>
          <w:right w:val="single" w:sz="4" w:space="4" w:color="auto"/>
        </w:pBdr>
        <w:rPr>
          <w:b/>
        </w:rPr>
      </w:pPr>
      <w:r w:rsidRPr="007C1284">
        <w:rPr>
          <w:b/>
          <w:u w:val="single"/>
        </w:rPr>
        <w:lastRenderedPageBreak/>
        <w:t>A</w:t>
      </w:r>
      <w:r>
        <w:rPr>
          <w:b/>
          <w:u w:val="single"/>
        </w:rPr>
        <w:t>nnexe 4</w:t>
      </w:r>
      <w:r w:rsidRPr="007C1284">
        <w:rPr>
          <w:b/>
          <w:u w:val="single"/>
        </w:rPr>
        <w:t> </w:t>
      </w:r>
      <w:r w:rsidRPr="007C1284">
        <w:rPr>
          <w:b/>
        </w:rPr>
        <w:t>:</w:t>
      </w:r>
      <w:r>
        <w:rPr>
          <w:b/>
        </w:rPr>
        <w:t xml:space="preserve"> E</w:t>
      </w:r>
      <w:r w:rsidRPr="007C1284">
        <w:rPr>
          <w:b/>
        </w:rPr>
        <w:t>ntretien avec Olivia – Juin 2012</w:t>
      </w:r>
    </w:p>
    <w:p w:rsidR="00625611" w:rsidRPr="007C1284" w:rsidRDefault="00625611" w:rsidP="00625611">
      <w:pPr>
        <w:pBdr>
          <w:top w:val="single" w:sz="4" w:space="1" w:color="auto"/>
          <w:left w:val="single" w:sz="4" w:space="4" w:color="auto"/>
          <w:bottom w:val="single" w:sz="4" w:space="1" w:color="auto"/>
          <w:right w:val="single" w:sz="4" w:space="4" w:color="auto"/>
        </w:pBdr>
        <w:rPr>
          <w:b/>
        </w:rPr>
      </w:pPr>
    </w:p>
    <w:p w:rsidR="00625611" w:rsidRPr="007C1284" w:rsidRDefault="00625611" w:rsidP="00625611">
      <w:pPr>
        <w:pBdr>
          <w:top w:val="single" w:sz="4" w:space="1" w:color="auto"/>
          <w:left w:val="single" w:sz="4" w:space="4" w:color="auto"/>
          <w:bottom w:val="single" w:sz="4" w:space="1" w:color="auto"/>
          <w:right w:val="single" w:sz="4" w:space="4" w:color="auto"/>
        </w:pBdr>
        <w:rPr>
          <w:b/>
        </w:rPr>
      </w:pPr>
      <w:r w:rsidRPr="007C1284">
        <w:rPr>
          <w:b/>
        </w:rPr>
        <w:t>Vous êtes aujourd’hui seule à la tête de l’agence K-Méléon. Pour quelles rais</w:t>
      </w:r>
      <w:r>
        <w:rPr>
          <w:b/>
        </w:rPr>
        <w:t>ons vos associés ont-ils quitté</w:t>
      </w:r>
      <w:r w:rsidRPr="007C1284">
        <w:rPr>
          <w:b/>
        </w:rPr>
        <w:t xml:space="preserve"> la société ?</w:t>
      </w:r>
    </w:p>
    <w:p w:rsidR="00625611" w:rsidRDefault="00625611" w:rsidP="00625611">
      <w:pPr>
        <w:pBdr>
          <w:top w:val="single" w:sz="4" w:space="1" w:color="auto"/>
          <w:left w:val="single" w:sz="4" w:space="4" w:color="auto"/>
          <w:bottom w:val="single" w:sz="4" w:space="1" w:color="auto"/>
          <w:right w:val="single" w:sz="4" w:space="4" w:color="auto"/>
        </w:pBdr>
      </w:pPr>
      <w:r>
        <w:t xml:space="preserve">Tout d’abord, je souhaite préciser que l’agence K-Méléon peut être fière de son parcours depuis sa création. La société est bénéficiaire depuis l’exercice 2011 et le premier semestre 2012 est très encourageant. Mohammed et </w:t>
      </w:r>
      <w:proofErr w:type="spellStart"/>
      <w:r>
        <w:t>Fatou</w:t>
      </w:r>
      <w:proofErr w:type="spellEnd"/>
      <w:r>
        <w:t xml:space="preserve"> ont décidé de quitter l’agence pour reprendre leurs études. Nous avions choisi depuis les débuts de K-Méléon de nous positionner comme une agence généraliste mais ce choix s’est avéré peu pertinent pour percer dans ce secteur très concurrentiel. Il faut absolument se spécialiser dans un type de communication ou sur des supports particuliers. Le changement de stratégie de l’agence a été un moment de réflexion pour chaque associé. Mohammed a géré la partie commerciale admirablement. Il a su convaincre de nombreuses entreprises de nous faire confiance. Il a souhaité partir pour reprendre ses études en école de commerce. </w:t>
      </w:r>
      <w:proofErr w:type="spellStart"/>
      <w:r>
        <w:t>Fatou</w:t>
      </w:r>
      <w:proofErr w:type="spellEnd"/>
      <w:r>
        <w:t xml:space="preserve"> a également passé avec succès un concours d’entrée dans une grande école de communication parisienne. </w:t>
      </w:r>
    </w:p>
    <w:p w:rsidR="00625611" w:rsidRPr="007C1284" w:rsidRDefault="00625611" w:rsidP="00625611">
      <w:pPr>
        <w:pBdr>
          <w:top w:val="single" w:sz="4" w:space="1" w:color="auto"/>
          <w:left w:val="single" w:sz="4" w:space="4" w:color="auto"/>
          <w:bottom w:val="single" w:sz="4" w:space="1" w:color="auto"/>
          <w:right w:val="single" w:sz="4" w:space="4" w:color="auto"/>
        </w:pBdr>
      </w:pPr>
      <w:r>
        <w:t xml:space="preserve">Mes rapports avec </w:t>
      </w:r>
      <w:proofErr w:type="spellStart"/>
      <w:r>
        <w:t>Fatou</w:t>
      </w:r>
      <w:proofErr w:type="spellEnd"/>
      <w:r>
        <w:t xml:space="preserve"> et Mohammed restent excellents et j’espère qu’à l’avenir nous aurons à nouveau l’occasion de travailler ensemble.</w:t>
      </w:r>
    </w:p>
    <w:p w:rsidR="00625611" w:rsidRPr="000052B2" w:rsidRDefault="00625611" w:rsidP="00625611">
      <w:pPr>
        <w:pBdr>
          <w:top w:val="single" w:sz="4" w:space="1" w:color="auto"/>
          <w:left w:val="single" w:sz="4" w:space="4" w:color="auto"/>
          <w:bottom w:val="single" w:sz="4" w:space="1" w:color="auto"/>
          <w:right w:val="single" w:sz="4" w:space="4" w:color="auto"/>
        </w:pBdr>
        <w:rPr>
          <w:b/>
        </w:rPr>
      </w:pPr>
      <w:r w:rsidRPr="000052B2">
        <w:rPr>
          <w:b/>
        </w:rPr>
        <w:t xml:space="preserve">Comment la transition s’est-elle organisée au sein de l’agence ? </w:t>
      </w:r>
    </w:p>
    <w:p w:rsidR="00625611" w:rsidRPr="000052B2" w:rsidRDefault="00625611" w:rsidP="00625611">
      <w:pPr>
        <w:pBdr>
          <w:top w:val="single" w:sz="4" w:space="1" w:color="auto"/>
          <w:left w:val="single" w:sz="4" w:space="4" w:color="auto"/>
          <w:bottom w:val="single" w:sz="4" w:space="1" w:color="auto"/>
          <w:right w:val="single" w:sz="4" w:space="4" w:color="auto"/>
        </w:pBdr>
      </w:pPr>
      <w:r w:rsidRPr="000052B2">
        <w:t>J’ai racheté les parts de mes associés. Je suis aujourd’hui gérante et associé</w:t>
      </w:r>
      <w:r>
        <w:t>e unique de la société. Cela n’a pas été simple au début et j’ai dû rapidement recruter pour maintenir notre volume d’activité.</w:t>
      </w:r>
      <w:r w:rsidRPr="000052B2">
        <w:t xml:space="preserve"> </w:t>
      </w:r>
      <w:r>
        <w:t>J’ai recruté 3 personnes qui ont le statut de chef de projet junior. Un graphiste, un développeur web et un titulaire du BTS communication avec un profil commercial. Je me suis senti</w:t>
      </w:r>
      <w:r w:rsidR="00204C50">
        <w:t>e</w:t>
      </w:r>
      <w:r>
        <w:t xml:space="preserve"> très seule au début lorsqu’il s’agissait de prendre des décisions importantes. Mais au fil des semaines, j’ai appris à assumer cette responsabilité de chef d’entreprise. Je compte d’ailleurs bientôt proposer une entrée au capital à mes collaborateurs. Je crois que le succès de notre agence dépend en premier lieu de l’implication de tous.</w:t>
      </w:r>
    </w:p>
    <w:p w:rsidR="00625611" w:rsidRPr="008F719B" w:rsidRDefault="00625611" w:rsidP="00625611">
      <w:pPr>
        <w:pBdr>
          <w:top w:val="single" w:sz="4" w:space="1" w:color="auto"/>
          <w:left w:val="single" w:sz="4" w:space="4" w:color="auto"/>
          <w:bottom w:val="single" w:sz="4" w:space="1" w:color="auto"/>
          <w:right w:val="single" w:sz="4" w:space="4" w:color="auto"/>
        </w:pBdr>
        <w:rPr>
          <w:b/>
        </w:rPr>
      </w:pPr>
      <w:r w:rsidRPr="008F719B">
        <w:rPr>
          <w:b/>
        </w:rPr>
        <w:t>En termes de stratégie, comment l’agence K-Méléon a-t-elle évolué ?</w:t>
      </w:r>
    </w:p>
    <w:p w:rsidR="00625611" w:rsidRDefault="00625611" w:rsidP="00625611">
      <w:pPr>
        <w:pBdr>
          <w:top w:val="single" w:sz="4" w:space="1" w:color="auto"/>
          <w:left w:val="single" w:sz="4" w:space="4" w:color="auto"/>
          <w:bottom w:val="single" w:sz="4" w:space="1" w:color="auto"/>
          <w:right w:val="single" w:sz="4" w:space="4" w:color="auto"/>
        </w:pBdr>
      </w:pPr>
      <w:r>
        <w:t xml:space="preserve">Nous avons recentré l’activité de l’agence sur la communication digitale. Nous nous spécialisons sur le développement de sites internet, d’applications mobiles et sur le </w:t>
      </w:r>
      <w:proofErr w:type="spellStart"/>
      <w:r>
        <w:t>community</w:t>
      </w:r>
      <w:proofErr w:type="spellEnd"/>
      <w:r>
        <w:t xml:space="preserve"> management (réseaux sociaux, </w:t>
      </w:r>
      <w:proofErr w:type="spellStart"/>
      <w:r>
        <w:t>facebook</w:t>
      </w:r>
      <w:proofErr w:type="spellEnd"/>
      <w:r>
        <w:t xml:space="preserve">, </w:t>
      </w:r>
      <w:proofErr w:type="spellStart"/>
      <w:r>
        <w:t>twitter</w:t>
      </w:r>
      <w:proofErr w:type="spellEnd"/>
      <w:r>
        <w:t xml:space="preserve"> etc.). Nous avons moins de difficultés aujourd’hui à répondre à nos clients sur ces métiers parce que nous les maitrisons bien. Auparavant, nous étions obligé de recourir à de nombreux prestataires de l’édition ou de l’évènementiel, ce qui nous demandait beaucoup d’énergie pour des marges finalement très réduites.</w:t>
      </w:r>
    </w:p>
    <w:p w:rsidR="00625611" w:rsidRDefault="00625611" w:rsidP="00625611">
      <w:pPr>
        <w:pBdr>
          <w:top w:val="single" w:sz="4" w:space="1" w:color="auto"/>
          <w:left w:val="single" w:sz="4" w:space="4" w:color="auto"/>
          <w:bottom w:val="single" w:sz="4" w:space="1" w:color="auto"/>
          <w:right w:val="single" w:sz="4" w:space="4" w:color="auto"/>
        </w:pBdr>
      </w:pPr>
      <w:r>
        <w:t>Je ne regrette donc pas ce choix et la bonne santé financière de l’agence confirme bien que c’est un choix pertinent.</w:t>
      </w:r>
    </w:p>
    <w:p w:rsidR="00625611" w:rsidRPr="000052B2" w:rsidRDefault="00625611" w:rsidP="00625611"/>
    <w:p w:rsidR="00625611" w:rsidRDefault="00625611" w:rsidP="00625611">
      <w:pPr>
        <w:pBdr>
          <w:top w:val="single" w:sz="4" w:space="1" w:color="auto"/>
          <w:left w:val="single" w:sz="4" w:space="4" w:color="auto"/>
          <w:bottom w:val="single" w:sz="4" w:space="1" w:color="auto"/>
          <w:right w:val="single" w:sz="4" w:space="4" w:color="auto"/>
        </w:pBdr>
        <w:rPr>
          <w:b/>
        </w:rPr>
      </w:pPr>
      <w:r>
        <w:rPr>
          <w:b/>
          <w:u w:val="single"/>
        </w:rPr>
        <w:t>Annexe 5</w:t>
      </w:r>
      <w:r w:rsidRPr="0069625B">
        <w:rPr>
          <w:b/>
          <w:u w:val="single"/>
        </w:rPr>
        <w:t> </w:t>
      </w:r>
      <w:r w:rsidRPr="0069625B">
        <w:rPr>
          <w:b/>
        </w:rPr>
        <w:t xml:space="preserve">: </w:t>
      </w:r>
      <w:r>
        <w:rPr>
          <w:b/>
        </w:rPr>
        <w:t>Une semaine en immersion au sein de l’agence K-Méléon – Octobre 2012</w:t>
      </w:r>
    </w:p>
    <w:p w:rsidR="00625611" w:rsidRPr="0069625B" w:rsidRDefault="00625611" w:rsidP="00625611">
      <w:pPr>
        <w:pBdr>
          <w:top w:val="single" w:sz="4" w:space="1" w:color="auto"/>
          <w:left w:val="single" w:sz="4" w:space="4" w:color="auto"/>
          <w:bottom w:val="single" w:sz="4" w:space="1" w:color="auto"/>
          <w:right w:val="single" w:sz="4" w:space="4" w:color="auto"/>
        </w:pBdr>
        <w:rPr>
          <w:b/>
        </w:rPr>
      </w:pPr>
    </w:p>
    <w:p w:rsidR="00625611" w:rsidRDefault="00625611" w:rsidP="00625611">
      <w:pPr>
        <w:pBdr>
          <w:top w:val="single" w:sz="4" w:space="1" w:color="auto"/>
          <w:left w:val="single" w:sz="4" w:space="4" w:color="auto"/>
          <w:bottom w:val="single" w:sz="4" w:space="1" w:color="auto"/>
          <w:right w:val="single" w:sz="4" w:space="4" w:color="auto"/>
        </w:pBdr>
        <w:rPr>
          <w:i/>
        </w:rPr>
      </w:pPr>
      <w:r w:rsidRPr="00941BE2">
        <w:rPr>
          <w:i/>
        </w:rPr>
        <w:t>Pour mieux comprendre le rôle du chef d’entreprise, vous avez décidé d’accompagner Olivia pendant une semaine. Ci dessous, les notes que vous avez pris</w:t>
      </w:r>
      <w:r w:rsidR="00204C50">
        <w:rPr>
          <w:i/>
        </w:rPr>
        <w:t>es</w:t>
      </w:r>
      <w:r w:rsidRPr="00941BE2">
        <w:rPr>
          <w:i/>
        </w:rPr>
        <w:t xml:space="preserve"> progressivement pendant cette période : </w:t>
      </w:r>
    </w:p>
    <w:p w:rsidR="00625611" w:rsidRPr="00941BE2" w:rsidRDefault="00625611" w:rsidP="00625611">
      <w:pPr>
        <w:pBdr>
          <w:top w:val="single" w:sz="4" w:space="1" w:color="auto"/>
          <w:left w:val="single" w:sz="4" w:space="4" w:color="auto"/>
          <w:bottom w:val="single" w:sz="4" w:space="1" w:color="auto"/>
          <w:right w:val="single" w:sz="4" w:space="4" w:color="auto"/>
        </w:pBdr>
        <w:rPr>
          <w:i/>
        </w:rPr>
      </w:pPr>
    </w:p>
    <w:p w:rsidR="00625611" w:rsidRDefault="00625611" w:rsidP="00625611">
      <w:pPr>
        <w:pBdr>
          <w:top w:val="single" w:sz="4" w:space="1" w:color="auto"/>
          <w:left w:val="single" w:sz="4" w:space="4" w:color="auto"/>
          <w:bottom w:val="single" w:sz="4" w:space="1" w:color="auto"/>
          <w:right w:val="single" w:sz="4" w:space="4" w:color="auto"/>
        </w:pBdr>
      </w:pPr>
      <w:r w:rsidRPr="0043367E">
        <w:rPr>
          <w:b/>
        </w:rPr>
        <w:t>Lundi </w:t>
      </w:r>
      <w:r>
        <w:t>: La semaine commence par une réunion hebdomadaire avec tous les membres de l’agence. Il s’agit d’un tour de table ou chacun expose l’avancée des projets et montre les propositions qui vont être soumises aux clients. Olivia écoute toutes les propositions de l’équipe mais c’est finalement elle qui valide ou pas les recommandations. Elle décide également à ce moment là de la répartition des nouveaux projets entre les 3 chefs de projets.</w:t>
      </w:r>
    </w:p>
    <w:p w:rsidR="00625611" w:rsidRDefault="00625611" w:rsidP="00625611">
      <w:pPr>
        <w:pBdr>
          <w:top w:val="single" w:sz="4" w:space="1" w:color="auto"/>
          <w:left w:val="single" w:sz="4" w:space="4" w:color="auto"/>
          <w:bottom w:val="single" w:sz="4" w:space="1" w:color="auto"/>
          <w:right w:val="single" w:sz="4" w:space="4" w:color="auto"/>
        </w:pBdr>
      </w:pPr>
      <w:r>
        <w:t xml:space="preserve">Il lui arrive fréquemment lors de ces réunions de se montrer très </w:t>
      </w:r>
      <w:proofErr w:type="gramStart"/>
      <w:r>
        <w:t>directive</w:t>
      </w:r>
      <w:proofErr w:type="gramEnd"/>
      <w:r>
        <w:t xml:space="preserve"> lorsqu’elle estime que les projets n’avancent pas assez vite.</w:t>
      </w:r>
    </w:p>
    <w:p w:rsidR="00625611" w:rsidRDefault="00625611" w:rsidP="00625611">
      <w:pPr>
        <w:pBdr>
          <w:top w:val="single" w:sz="4" w:space="1" w:color="auto"/>
          <w:left w:val="single" w:sz="4" w:space="4" w:color="auto"/>
          <w:bottom w:val="single" w:sz="4" w:space="1" w:color="auto"/>
          <w:right w:val="single" w:sz="4" w:space="4" w:color="auto"/>
        </w:pBdr>
      </w:pPr>
    </w:p>
    <w:p w:rsidR="00625611" w:rsidRDefault="00625611" w:rsidP="00625611">
      <w:pPr>
        <w:pBdr>
          <w:top w:val="single" w:sz="4" w:space="1" w:color="auto"/>
          <w:left w:val="single" w:sz="4" w:space="4" w:color="auto"/>
          <w:bottom w:val="single" w:sz="4" w:space="1" w:color="auto"/>
          <w:right w:val="single" w:sz="4" w:space="4" w:color="auto"/>
        </w:pBdr>
      </w:pPr>
      <w:r>
        <w:rPr>
          <w:noProof/>
          <w:lang w:eastAsia="fr-F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063750" cy="1371600"/>
            <wp:effectExtent l="25400" t="25400" r="19050" b="25400"/>
            <wp:wrapTight wrapText="bothSides">
              <wp:wrapPolygon edited="0">
                <wp:start x="-266" y="-400"/>
                <wp:lineTo x="-266" y="21600"/>
                <wp:lineTo x="21534" y="21600"/>
                <wp:lineTo x="21534" y="-400"/>
                <wp:lineTo x="-266" y="-40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63750" cy="1371600"/>
                    </a:xfrm>
                    <a:prstGeom prst="rect">
                      <a:avLst/>
                    </a:prstGeom>
                    <a:ln>
                      <a:solidFill>
                        <a:srgbClr val="4F81BD"/>
                      </a:solidFill>
                    </a:ln>
                  </pic:spPr>
                </pic:pic>
              </a:graphicData>
            </a:graphic>
          </wp:anchor>
        </w:drawing>
      </w:r>
      <w:r w:rsidRPr="0043367E">
        <w:rPr>
          <w:b/>
        </w:rPr>
        <w:t>Mardi </w:t>
      </w:r>
      <w:r>
        <w:t>: Olivia reprend toutes les fiches de demande de congés de ses collaborateurs pour la période des fêtes. Il s’agit pour elle de f</w:t>
      </w:r>
      <w:r w:rsidRPr="0043367E">
        <w:t>ixer le planning des vacances d’hiver et RTT e</w:t>
      </w:r>
      <w:r>
        <w:t>n fonction de l’activité prévue à cette période. C’est une question très délicate pour elle parce qu’en général, elle n’arrive pas à satisfaire tous les vœux de l’équipe. Elle doit donc veiller à rester équitable pour conserver une bonne ambiance de travail dans l’agence.</w:t>
      </w:r>
    </w:p>
    <w:p w:rsidR="00625611" w:rsidRDefault="00625611" w:rsidP="00625611">
      <w:pPr>
        <w:pBdr>
          <w:top w:val="single" w:sz="4" w:space="1" w:color="auto"/>
          <w:left w:val="single" w:sz="4" w:space="4" w:color="auto"/>
          <w:bottom w:val="single" w:sz="4" w:space="1" w:color="auto"/>
          <w:right w:val="single" w:sz="4" w:space="4" w:color="auto"/>
        </w:pBdr>
      </w:pPr>
    </w:p>
    <w:p w:rsidR="00625611" w:rsidRDefault="00625611" w:rsidP="00625611">
      <w:pPr>
        <w:pBdr>
          <w:top w:val="single" w:sz="4" w:space="1" w:color="auto"/>
          <w:left w:val="single" w:sz="4" w:space="4" w:color="auto"/>
          <w:bottom w:val="single" w:sz="4" w:space="1" w:color="auto"/>
          <w:right w:val="single" w:sz="4" w:space="4" w:color="auto"/>
        </w:pBdr>
      </w:pPr>
      <w:r w:rsidRPr="0043367E">
        <w:rPr>
          <w:b/>
        </w:rPr>
        <w:t>Mercredi </w:t>
      </w:r>
      <w:r>
        <w:t>: Olivia reçoit successivement 4 étudiants candidats pour un stage au sein de l’agence. En général, il s’agit pour moitié d’étudiants en BTS et pour moitié d’étudiants de master ou d’écoles de communication qui postulent pour des stages longs (6 à 8 mois). Olivia préfère superviser personnellement ces recrutements.</w:t>
      </w:r>
    </w:p>
    <w:p w:rsidR="00625611" w:rsidRDefault="00625611" w:rsidP="00625611">
      <w:pPr>
        <w:pBdr>
          <w:top w:val="single" w:sz="4" w:space="1" w:color="auto"/>
          <w:left w:val="single" w:sz="4" w:space="4" w:color="auto"/>
          <w:bottom w:val="single" w:sz="4" w:space="1" w:color="auto"/>
          <w:right w:val="single" w:sz="4" w:space="4" w:color="auto"/>
        </w:pBdr>
      </w:pPr>
    </w:p>
    <w:p w:rsidR="00625611" w:rsidRDefault="00625611" w:rsidP="00625611">
      <w:pPr>
        <w:pBdr>
          <w:top w:val="single" w:sz="4" w:space="1" w:color="auto"/>
          <w:left w:val="single" w:sz="4" w:space="4" w:color="auto"/>
          <w:bottom w:val="single" w:sz="4" w:space="1" w:color="auto"/>
          <w:right w:val="single" w:sz="4" w:space="4" w:color="auto"/>
        </w:pBdr>
      </w:pPr>
      <w:r>
        <w:rPr>
          <w:noProof/>
          <w:lang w:eastAsia="fr-FR"/>
        </w:rPr>
        <w:drawing>
          <wp:anchor distT="0" distB="0" distL="114300" distR="114300" simplePos="0" relativeHeight="251662336" behindDoc="0" locked="0" layoutInCell="1" allowOverlap="1">
            <wp:simplePos x="0" y="0"/>
            <wp:positionH relativeFrom="column">
              <wp:posOffset>3585845</wp:posOffset>
            </wp:positionH>
            <wp:positionV relativeFrom="paragraph">
              <wp:posOffset>524510</wp:posOffset>
            </wp:positionV>
            <wp:extent cx="2137410" cy="1417955"/>
            <wp:effectExtent l="19050" t="19050" r="15240" b="10795"/>
            <wp:wrapTight wrapText="bothSides">
              <wp:wrapPolygon edited="0">
                <wp:start x="-193" y="-290"/>
                <wp:lineTo x="-193" y="21764"/>
                <wp:lineTo x="21754" y="21764"/>
                <wp:lineTo x="21754" y="-290"/>
                <wp:lineTo x="-193" y="-29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37410" cy="1417955"/>
                    </a:xfrm>
                    <a:prstGeom prst="rect">
                      <a:avLst/>
                    </a:prstGeom>
                    <a:ln>
                      <a:solidFill>
                        <a:srgbClr val="4F81BD"/>
                      </a:solidFill>
                    </a:ln>
                  </pic:spPr>
                </pic:pic>
              </a:graphicData>
            </a:graphic>
          </wp:anchor>
        </w:drawing>
      </w:r>
      <w:r w:rsidRPr="0043367E">
        <w:rPr>
          <w:b/>
        </w:rPr>
        <w:t>Jeudi </w:t>
      </w:r>
      <w:r>
        <w:t xml:space="preserve">: Olivia prépare le budget prévisionnel pour l’année 2013. Elle déterminera en fonction des recettes attendues si elle décide de renouveler le parc informatique et logiciel de l’agence (4 machines iMac adaptées aux créatifs et une suite de logiciels de graphisme, retouche de  photo, mise en page..). </w:t>
      </w:r>
    </w:p>
    <w:p w:rsidR="00625611" w:rsidRDefault="00625611" w:rsidP="00625611">
      <w:pPr>
        <w:pBdr>
          <w:top w:val="single" w:sz="4" w:space="1" w:color="auto"/>
          <w:left w:val="single" w:sz="4" w:space="4" w:color="auto"/>
          <w:bottom w:val="single" w:sz="4" w:space="1" w:color="auto"/>
          <w:right w:val="single" w:sz="4" w:space="4" w:color="auto"/>
        </w:pBdr>
      </w:pPr>
    </w:p>
    <w:p w:rsidR="00625611" w:rsidRDefault="00625611" w:rsidP="00625611">
      <w:pPr>
        <w:pBdr>
          <w:top w:val="single" w:sz="4" w:space="1" w:color="auto"/>
          <w:left w:val="single" w:sz="4" w:space="4" w:color="auto"/>
          <w:bottom w:val="single" w:sz="4" w:space="1" w:color="auto"/>
          <w:right w:val="single" w:sz="4" w:space="4" w:color="auto"/>
        </w:pBdr>
      </w:pPr>
      <w:r w:rsidRPr="0043367E">
        <w:rPr>
          <w:b/>
        </w:rPr>
        <w:t>Vendredi </w:t>
      </w:r>
      <w:r>
        <w:t>: Olivia se rend à un rendez vous auprès d’une agence de voyage parisienne qui souhaite moderniser son site web. Elle proposera également à ce client la création d’un blog et d’une page Facebook dédiée. Cette proposition a séduit le client très attaché à son image sur la toile.</w:t>
      </w:r>
    </w:p>
    <w:p w:rsidR="00625611" w:rsidRDefault="00625611" w:rsidP="00625611">
      <w:pPr>
        <w:pBdr>
          <w:top w:val="single" w:sz="4" w:space="1" w:color="auto"/>
          <w:left w:val="single" w:sz="4" w:space="4" w:color="auto"/>
          <w:bottom w:val="single" w:sz="4" w:space="1" w:color="auto"/>
          <w:right w:val="single" w:sz="4" w:space="4" w:color="auto"/>
        </w:pBdr>
      </w:pPr>
    </w:p>
    <w:p w:rsidR="00911219" w:rsidRDefault="00911219" w:rsidP="009260E5">
      <w:pPr>
        <w:tabs>
          <w:tab w:val="left" w:pos="1019"/>
        </w:tabs>
        <w:rPr>
          <w:rFonts w:eastAsia="Calibri"/>
          <w:b/>
          <w:sz w:val="22"/>
          <w:szCs w:val="28"/>
          <w:u w:val="single"/>
        </w:rPr>
      </w:pPr>
    </w:p>
    <w:p w:rsidR="00686219" w:rsidRDefault="00686219" w:rsidP="00686219">
      <w:pPr>
        <w:tabs>
          <w:tab w:val="left" w:pos="1019"/>
        </w:tabs>
        <w:rPr>
          <w:rFonts w:eastAsia="Calibri"/>
          <w:b/>
          <w:szCs w:val="24"/>
          <w:u w:val="single"/>
        </w:rPr>
      </w:pPr>
    </w:p>
    <w:p w:rsidR="00686219" w:rsidRPr="00686219" w:rsidRDefault="00686219" w:rsidP="00686219">
      <w:pPr>
        <w:tabs>
          <w:tab w:val="left" w:pos="1019"/>
        </w:tabs>
        <w:jc w:val="center"/>
        <w:rPr>
          <w:b/>
          <w:szCs w:val="24"/>
        </w:rPr>
      </w:pPr>
      <w:r w:rsidRPr="00686219">
        <w:rPr>
          <w:rFonts w:eastAsia="Calibri"/>
          <w:b/>
          <w:szCs w:val="24"/>
        </w:rPr>
        <w:t>LISTE DES RESSOURCES</w:t>
      </w:r>
    </w:p>
    <w:p w:rsidR="00686219" w:rsidRDefault="00686219" w:rsidP="00686219">
      <w:pPr>
        <w:tabs>
          <w:tab w:val="left" w:pos="1019"/>
        </w:tabs>
        <w:rPr>
          <w:b/>
          <w:szCs w:val="24"/>
        </w:rPr>
      </w:pPr>
    </w:p>
    <w:p w:rsidR="00686219" w:rsidRPr="00940479" w:rsidRDefault="00686219" w:rsidP="00686219">
      <w:pPr>
        <w:pStyle w:val="Paragraphedeliste"/>
        <w:numPr>
          <w:ilvl w:val="0"/>
          <w:numId w:val="6"/>
        </w:numPr>
        <w:rPr>
          <w:b/>
        </w:rPr>
      </w:pPr>
      <w:r w:rsidRPr="00940479">
        <w:rPr>
          <w:b/>
        </w:rPr>
        <w:t>Une société d’organisation</w:t>
      </w:r>
    </w:p>
    <w:p w:rsidR="00686219" w:rsidRDefault="00686219" w:rsidP="00686219">
      <w:pPr>
        <w:pStyle w:val="Paragraphedeliste"/>
        <w:numPr>
          <w:ilvl w:val="0"/>
          <w:numId w:val="6"/>
        </w:numPr>
        <w:tabs>
          <w:tab w:val="left" w:pos="1019"/>
        </w:tabs>
        <w:rPr>
          <w:rFonts w:eastAsia="Calibri"/>
          <w:b/>
          <w:szCs w:val="24"/>
        </w:rPr>
      </w:pPr>
      <w:r w:rsidRPr="005F65C7">
        <w:rPr>
          <w:rFonts w:eastAsia="Calibri"/>
          <w:b/>
          <w:szCs w:val="24"/>
        </w:rPr>
        <w:t>Comment caractériser une organisation ?</w:t>
      </w:r>
    </w:p>
    <w:p w:rsidR="00686219" w:rsidRPr="00940479" w:rsidRDefault="00686219" w:rsidP="00686219">
      <w:pPr>
        <w:pStyle w:val="Paragraphedeliste"/>
        <w:numPr>
          <w:ilvl w:val="0"/>
          <w:numId w:val="6"/>
        </w:numPr>
        <w:tabs>
          <w:tab w:val="left" w:pos="1019"/>
        </w:tabs>
        <w:rPr>
          <w:rFonts w:eastAsia="Calibri"/>
          <w:b/>
          <w:szCs w:val="24"/>
        </w:rPr>
      </w:pPr>
      <w:r w:rsidRPr="005F65C7">
        <w:rPr>
          <w:rFonts w:eastAsia="Times New Roman"/>
          <w:b/>
          <w:bCs/>
          <w:szCs w:val="24"/>
          <w:lang w:eastAsia="fr-FR"/>
        </w:rPr>
        <w:t>Qu’est-ce que le management ?</w:t>
      </w:r>
    </w:p>
    <w:p w:rsidR="00686219" w:rsidRPr="00940479" w:rsidRDefault="00686219" w:rsidP="00686219">
      <w:pPr>
        <w:pStyle w:val="Paragraphedeliste"/>
        <w:numPr>
          <w:ilvl w:val="0"/>
          <w:numId w:val="6"/>
        </w:numPr>
        <w:tabs>
          <w:tab w:val="left" w:pos="1019"/>
        </w:tabs>
        <w:rPr>
          <w:rFonts w:eastAsia="Calibri"/>
          <w:b/>
          <w:szCs w:val="24"/>
        </w:rPr>
      </w:pPr>
      <w:r>
        <w:rPr>
          <w:rFonts w:eastAsia="Times New Roman"/>
          <w:b/>
          <w:bCs/>
          <w:szCs w:val="24"/>
          <w:lang w:eastAsia="fr-FR"/>
        </w:rPr>
        <w:t>Décisions stratégiques et décisions opérationnelles</w:t>
      </w:r>
    </w:p>
    <w:p w:rsidR="00911219" w:rsidRDefault="00911219" w:rsidP="009260E5">
      <w:pPr>
        <w:tabs>
          <w:tab w:val="left" w:pos="1019"/>
        </w:tabs>
        <w:rPr>
          <w:rFonts w:eastAsia="Calibri"/>
          <w:b/>
          <w:sz w:val="22"/>
          <w:szCs w:val="28"/>
          <w:u w:val="single"/>
        </w:rPr>
      </w:pPr>
    </w:p>
    <w:p w:rsidR="003459A3" w:rsidRDefault="003459A3" w:rsidP="003459A3">
      <w:pPr>
        <w:rPr>
          <w:b/>
        </w:rPr>
      </w:pPr>
      <w:r w:rsidRPr="00C95274">
        <w:rPr>
          <w:b/>
          <w:u w:val="single"/>
        </w:rPr>
        <w:t>Ressource 1</w:t>
      </w:r>
      <w:r w:rsidRPr="0050687D">
        <w:rPr>
          <w:b/>
        </w:rPr>
        <w:t xml:space="preserve"> : </w:t>
      </w:r>
      <w:r>
        <w:rPr>
          <w:b/>
        </w:rPr>
        <w:t>Une société d’organisation</w:t>
      </w:r>
    </w:p>
    <w:p w:rsidR="003459A3" w:rsidRDefault="003459A3" w:rsidP="003459A3">
      <w:pPr>
        <w:rPr>
          <w:b/>
        </w:rPr>
      </w:pPr>
    </w:p>
    <w:p w:rsidR="003459A3" w:rsidRDefault="003459A3" w:rsidP="003459A3">
      <w:pPr>
        <w:pBdr>
          <w:top w:val="single" w:sz="4" w:space="1" w:color="auto"/>
          <w:left w:val="single" w:sz="4" w:space="4" w:color="auto"/>
          <w:bottom w:val="single" w:sz="4" w:space="1" w:color="auto"/>
          <w:right w:val="single" w:sz="4" w:space="4" w:color="auto"/>
        </w:pBdr>
        <w:rPr>
          <w:sz w:val="22"/>
        </w:rPr>
      </w:pPr>
      <w:r>
        <w:rPr>
          <w:sz w:val="22"/>
        </w:rPr>
        <w:t xml:space="preserve">Notre monde est devenu, pour le meilleur et pour le pire, une société faite d'organisations. Nous sommes nés dans le cadre d'organisations et ce sont encore des organisations qui ont veillé à notre éducation de façon, à ce que plus tard, nous puissions travailler dans des organisations. </w:t>
      </w:r>
    </w:p>
    <w:p w:rsidR="003459A3" w:rsidRDefault="003459A3" w:rsidP="003459A3">
      <w:pPr>
        <w:pBdr>
          <w:top w:val="single" w:sz="4" w:space="1" w:color="auto"/>
          <w:left w:val="single" w:sz="4" w:space="4" w:color="auto"/>
          <w:bottom w:val="single" w:sz="4" w:space="1" w:color="auto"/>
          <w:right w:val="single" w:sz="4" w:space="4" w:color="auto"/>
        </w:pBdr>
        <w:rPr>
          <w:sz w:val="22"/>
        </w:rPr>
      </w:pPr>
      <w:r>
        <w:rPr>
          <w:b/>
          <w:bCs/>
          <w:sz w:val="22"/>
        </w:rPr>
        <w:t>Mon premier point est que notre société est une société d’organisations</w:t>
      </w:r>
      <w:r>
        <w:rPr>
          <w:sz w:val="22"/>
        </w:rPr>
        <w:t>. Tout ce qui se produit dans notre société se produit dans le contexte d’organisations, de notre naissance à l’hôpital, à notre enterrement par une compagnie de pompes funèbres, y compris l'essentiel de notre travail et de notre temps libre entre ces deux moments.</w:t>
      </w:r>
    </w:p>
    <w:p w:rsidR="003459A3" w:rsidRDefault="003459A3" w:rsidP="003459A3">
      <w:pPr>
        <w:pBdr>
          <w:top w:val="single" w:sz="4" w:space="1" w:color="auto"/>
          <w:left w:val="single" w:sz="4" w:space="4" w:color="auto"/>
          <w:bottom w:val="single" w:sz="4" w:space="1" w:color="auto"/>
          <w:right w:val="single" w:sz="4" w:space="4" w:color="auto"/>
        </w:pBdr>
        <w:rPr>
          <w:sz w:val="22"/>
        </w:rPr>
      </w:pPr>
      <w:r>
        <w:rPr>
          <w:sz w:val="22"/>
        </w:rPr>
        <w:t xml:space="preserve">Il y a quelque temps, j'ai jeté un coup d'œil sur quelque chose qui s'appelle L'encyclopédie des associations. En fait, c'est une encyclopédie sur les associations américaines parce que les Américains sont sans doute les plus grands organisateurs (en témoigne la popularité d'un des sports les plus structurés : le football américain avec sa hiérarchie d'autorité formalisée, son sens aigu de la division du travail et sa planification rigoureuse des règlements et procédures, etc.) Dans cette encyclopédie, </w:t>
      </w:r>
      <w:r>
        <w:rPr>
          <w:sz w:val="22"/>
        </w:rPr>
        <w:lastRenderedPageBreak/>
        <w:t xml:space="preserve">j'ai par exemple trouvé l'« Association des directeurs de pompes funèbres aériennes », une association dont le but est de rassembler les directeurs de pompes funèbres afin de « créer et de développer un intérêt commun pour un service aérien de pompes funèbres, d'assurer les moyens de joindre rapidement ses membres en cas de catastrophe de masse et pour veiller au renforcement de la sécurité aérienne » ! Passant sur « l'Association nationale des lanceurs de fer à cheval» (15000 membres) et sur le «Club des amateurs de stylos » (seulement 1 000 membres) j'en arrivai à « l'Association internationale des emballeurs de </w:t>
      </w:r>
      <w:proofErr w:type="spellStart"/>
      <w:r>
        <w:rPr>
          <w:b/>
          <w:bCs/>
          <w:i/>
          <w:iCs/>
          <w:sz w:val="22"/>
        </w:rPr>
        <w:t>Pickie</w:t>
      </w:r>
      <w:proofErr w:type="spellEnd"/>
      <w:r>
        <w:rPr>
          <w:sz w:val="22"/>
        </w:rPr>
        <w:t xml:space="preserve"> »* une organisation qui donne tous les deux ans une grande réception appelée « le Gala de la Renommée » destinée à récompenser la personne qui a le plus œuvré pour l'industrie du </w:t>
      </w:r>
      <w:proofErr w:type="spellStart"/>
      <w:r>
        <w:rPr>
          <w:sz w:val="22"/>
        </w:rPr>
        <w:t>Pickie</w:t>
      </w:r>
      <w:proofErr w:type="spellEnd"/>
      <w:r>
        <w:rPr>
          <w:sz w:val="22"/>
        </w:rPr>
        <w:t xml:space="preserve">. Elle publie également un bimensuel, le </w:t>
      </w:r>
      <w:proofErr w:type="spellStart"/>
      <w:r>
        <w:rPr>
          <w:sz w:val="22"/>
        </w:rPr>
        <w:t>Pickiepak</w:t>
      </w:r>
      <w:proofErr w:type="spellEnd"/>
      <w:r>
        <w:rPr>
          <w:sz w:val="22"/>
        </w:rPr>
        <w:t>. A ses côtés, on trouve l'« Institut du Pop-corn » dont le but est de promouvoir la consommation de pop-corn. Significatif, selon cette encyclopédie, est le fait que cet Institut du Pop-corn absorba, en1960, l'« Association des machines à faire du pop-corn ». Un présage, sans aucun doute, de la vague de fusions qui allait déferler à travers les États-Unis durant cette décennie.</w:t>
      </w:r>
    </w:p>
    <w:p w:rsidR="003459A3" w:rsidRDefault="003459A3" w:rsidP="003459A3">
      <w:pPr>
        <w:pBdr>
          <w:top w:val="single" w:sz="4" w:space="1" w:color="auto"/>
          <w:left w:val="single" w:sz="4" w:space="4" w:color="auto"/>
          <w:bottom w:val="single" w:sz="4" w:space="1" w:color="auto"/>
          <w:right w:val="single" w:sz="4" w:space="4" w:color="auto"/>
        </w:pBdr>
        <w:rPr>
          <w:sz w:val="22"/>
        </w:rPr>
      </w:pPr>
      <w:r>
        <w:rPr>
          <w:b/>
          <w:bCs/>
          <w:sz w:val="22"/>
        </w:rPr>
        <w:t>Mon second point est que notre société d'organisations est pour une bonne part une société de grandes organisations</w:t>
      </w:r>
      <w:r>
        <w:rPr>
          <w:sz w:val="22"/>
        </w:rPr>
        <w:t>. Nous nageons dans un océan de grandes sociétés industrielles et commerciales, de grandes administrations gouvernementales, de grandes organisations syndicales, de grandes universités. […]</w:t>
      </w:r>
    </w:p>
    <w:p w:rsidR="003459A3" w:rsidRDefault="003459A3" w:rsidP="003459A3">
      <w:pPr>
        <w:pBdr>
          <w:top w:val="single" w:sz="4" w:space="1" w:color="auto"/>
          <w:left w:val="single" w:sz="4" w:space="4" w:color="auto"/>
          <w:bottom w:val="single" w:sz="4" w:space="1" w:color="auto"/>
          <w:right w:val="single" w:sz="4" w:space="4" w:color="auto"/>
        </w:pBdr>
        <w:rPr>
          <w:sz w:val="22"/>
        </w:rPr>
      </w:pPr>
    </w:p>
    <w:p w:rsidR="003459A3" w:rsidRPr="003459A3" w:rsidRDefault="003459A3" w:rsidP="003459A3">
      <w:pPr>
        <w:pBdr>
          <w:top w:val="single" w:sz="4" w:space="1" w:color="auto"/>
          <w:left w:val="single" w:sz="4" w:space="4" w:color="auto"/>
          <w:bottom w:val="single" w:sz="4" w:space="1" w:color="auto"/>
          <w:right w:val="single" w:sz="4" w:space="4" w:color="auto"/>
        </w:pBdr>
        <w:rPr>
          <w:b/>
          <w:bCs/>
          <w:i/>
          <w:iCs/>
          <w:sz w:val="22"/>
        </w:rPr>
      </w:pPr>
      <w:proofErr w:type="spellStart"/>
      <w:r>
        <w:rPr>
          <w:b/>
          <w:bCs/>
          <w:i/>
          <w:iCs/>
          <w:sz w:val="22"/>
        </w:rPr>
        <w:t>N.d.T</w:t>
      </w:r>
      <w:proofErr w:type="spellEnd"/>
      <w:r>
        <w:rPr>
          <w:b/>
          <w:bCs/>
          <w:i/>
          <w:iCs/>
          <w:sz w:val="22"/>
        </w:rPr>
        <w:t xml:space="preserve">. </w:t>
      </w:r>
      <w:proofErr w:type="spellStart"/>
      <w:r>
        <w:rPr>
          <w:b/>
          <w:bCs/>
          <w:i/>
          <w:iCs/>
          <w:sz w:val="22"/>
        </w:rPr>
        <w:t>Pickie</w:t>
      </w:r>
      <w:proofErr w:type="spellEnd"/>
      <w:r>
        <w:rPr>
          <w:b/>
          <w:bCs/>
          <w:i/>
          <w:iCs/>
          <w:sz w:val="22"/>
        </w:rPr>
        <w:t> : Légumes macérés dans du vinaigre avec des aromates en guise de condiment.</w:t>
      </w:r>
    </w:p>
    <w:p w:rsidR="003459A3" w:rsidRDefault="003459A3" w:rsidP="003459A3">
      <w:pPr>
        <w:pStyle w:val="Titre4"/>
        <w:pBdr>
          <w:top w:val="single" w:sz="4" w:space="1" w:color="auto"/>
          <w:left w:val="single" w:sz="4" w:space="4" w:color="auto"/>
          <w:bottom w:val="single" w:sz="4" w:space="1" w:color="auto"/>
          <w:right w:val="single" w:sz="4" w:space="4" w:color="auto"/>
        </w:pBdr>
        <w:jc w:val="left"/>
        <w:rPr>
          <w:b w:val="0"/>
          <w:bCs w:val="0"/>
          <w:i w:val="0"/>
          <w:iCs w:val="0"/>
        </w:rPr>
      </w:pPr>
      <w:r>
        <w:rPr>
          <w:i w:val="0"/>
          <w:iCs w:val="0"/>
        </w:rPr>
        <w:t>Henry MINTZBERG,</w:t>
      </w:r>
      <w:r>
        <w:t xml:space="preserve">  Le Management, voyage au centre des organisations, </w:t>
      </w:r>
      <w:r>
        <w:rPr>
          <w:i w:val="0"/>
          <w:iCs w:val="0"/>
        </w:rPr>
        <w:t>Éditions des organisations</w:t>
      </w:r>
      <w:r w:rsidR="00667046">
        <w:rPr>
          <w:i w:val="0"/>
          <w:iCs w:val="0"/>
        </w:rPr>
        <w:t>.</w:t>
      </w:r>
    </w:p>
    <w:p w:rsidR="003459A3" w:rsidRDefault="003459A3" w:rsidP="009260E5">
      <w:pPr>
        <w:tabs>
          <w:tab w:val="left" w:pos="1019"/>
        </w:tabs>
        <w:rPr>
          <w:rFonts w:eastAsia="Calibri"/>
          <w:b/>
          <w:szCs w:val="24"/>
          <w:u w:val="single"/>
        </w:rPr>
      </w:pPr>
    </w:p>
    <w:p w:rsidR="003459A3" w:rsidRDefault="003459A3" w:rsidP="009260E5">
      <w:pPr>
        <w:tabs>
          <w:tab w:val="left" w:pos="1019"/>
        </w:tabs>
        <w:rPr>
          <w:rFonts w:eastAsia="Calibri"/>
          <w:b/>
          <w:szCs w:val="24"/>
          <w:u w:val="single"/>
        </w:rPr>
      </w:pPr>
    </w:p>
    <w:p w:rsidR="009260E5" w:rsidRPr="00911219" w:rsidRDefault="009260E5" w:rsidP="009260E5">
      <w:pPr>
        <w:tabs>
          <w:tab w:val="left" w:pos="1019"/>
        </w:tabs>
        <w:rPr>
          <w:rFonts w:eastAsia="Calibri"/>
          <w:b/>
          <w:szCs w:val="24"/>
        </w:rPr>
      </w:pPr>
      <w:r w:rsidRPr="00911219">
        <w:rPr>
          <w:rFonts w:eastAsia="Calibri"/>
          <w:b/>
          <w:szCs w:val="24"/>
          <w:u w:val="single"/>
        </w:rPr>
        <w:t xml:space="preserve">Ressource </w:t>
      </w:r>
      <w:r w:rsidR="003459A3">
        <w:rPr>
          <w:rFonts w:eastAsia="Calibri"/>
          <w:b/>
          <w:szCs w:val="24"/>
          <w:u w:val="single"/>
        </w:rPr>
        <w:t>2</w:t>
      </w:r>
      <w:r w:rsidRPr="00911219">
        <w:rPr>
          <w:b/>
          <w:szCs w:val="24"/>
        </w:rPr>
        <w:t xml:space="preserve"> : </w:t>
      </w:r>
      <w:r w:rsidRPr="00911219">
        <w:rPr>
          <w:rFonts w:eastAsia="Calibri"/>
          <w:b/>
          <w:szCs w:val="24"/>
        </w:rPr>
        <w:t>Comment caractériser une organisation ?</w:t>
      </w:r>
    </w:p>
    <w:p w:rsidR="009260E5" w:rsidRPr="00911219" w:rsidRDefault="009260E5" w:rsidP="009260E5">
      <w:pPr>
        <w:ind w:right="2267"/>
        <w:rPr>
          <w:rFonts w:eastAsia="Calibri"/>
          <w:szCs w:val="24"/>
        </w:rPr>
      </w:pPr>
    </w:p>
    <w:p w:rsidR="009260E5" w:rsidRPr="00911219" w:rsidRDefault="009260E5" w:rsidP="009260E5">
      <w:pPr>
        <w:tabs>
          <w:tab w:val="left" w:pos="1019"/>
        </w:tabs>
        <w:rPr>
          <w:rFonts w:eastAsia="Calibri"/>
          <w:szCs w:val="24"/>
        </w:rPr>
      </w:pPr>
      <w:r w:rsidRPr="00911219">
        <w:rPr>
          <w:rFonts w:eastAsia="Calibri"/>
          <w:szCs w:val="24"/>
        </w:rPr>
        <w:t>Il existe différents critères permettant de caractériser une organisation. Les éléments constitutifs d’une organisation sont :</w:t>
      </w:r>
    </w:p>
    <w:p w:rsidR="009260E5" w:rsidRPr="00911219" w:rsidRDefault="009260E5" w:rsidP="009260E5">
      <w:pPr>
        <w:tabs>
          <w:tab w:val="left" w:pos="1019"/>
        </w:tabs>
        <w:rPr>
          <w:rFonts w:eastAsia="Calibri"/>
          <w:szCs w:val="24"/>
        </w:rPr>
      </w:pPr>
    </w:p>
    <w:p w:rsidR="009260E5" w:rsidRPr="00911219" w:rsidRDefault="009260E5" w:rsidP="009260E5">
      <w:pPr>
        <w:numPr>
          <w:ilvl w:val="0"/>
          <w:numId w:val="4"/>
        </w:numPr>
        <w:ind w:left="993"/>
        <w:rPr>
          <w:rFonts w:eastAsia="Calibri"/>
          <w:szCs w:val="24"/>
        </w:rPr>
      </w:pPr>
      <w:r w:rsidRPr="00911219">
        <w:rPr>
          <w:rFonts w:eastAsia="Calibri"/>
          <w:szCs w:val="24"/>
        </w:rPr>
        <w:t xml:space="preserve">sa </w:t>
      </w:r>
      <w:r w:rsidRPr="00911219">
        <w:rPr>
          <w:rFonts w:eastAsia="Calibri"/>
          <w:b/>
          <w:szCs w:val="24"/>
        </w:rPr>
        <w:t>finalité</w:t>
      </w:r>
      <w:r w:rsidRPr="00911219">
        <w:rPr>
          <w:rFonts w:eastAsia="Calibri"/>
          <w:szCs w:val="24"/>
        </w:rPr>
        <w:t xml:space="preserve"> qui correspond à la raison d’être de l’organisation, ce qui justifie son existence, </w:t>
      </w:r>
    </w:p>
    <w:p w:rsidR="009260E5" w:rsidRPr="00911219" w:rsidRDefault="009260E5" w:rsidP="009260E5">
      <w:pPr>
        <w:numPr>
          <w:ilvl w:val="0"/>
          <w:numId w:val="4"/>
        </w:numPr>
        <w:ind w:left="993"/>
        <w:rPr>
          <w:rFonts w:eastAsia="Calibri"/>
          <w:szCs w:val="24"/>
        </w:rPr>
      </w:pPr>
      <w:r w:rsidRPr="00911219">
        <w:rPr>
          <w:rFonts w:eastAsia="Calibri"/>
          <w:szCs w:val="24"/>
        </w:rPr>
        <w:t xml:space="preserve">la </w:t>
      </w:r>
      <w:r w:rsidRPr="00911219">
        <w:rPr>
          <w:rFonts w:eastAsia="Calibri"/>
          <w:b/>
          <w:szCs w:val="24"/>
        </w:rPr>
        <w:t>nature de son activité</w:t>
      </w:r>
      <w:r w:rsidRPr="00911219">
        <w:rPr>
          <w:rFonts w:eastAsia="Calibri"/>
          <w:szCs w:val="24"/>
        </w:rPr>
        <w:t xml:space="preserve"> qui correspond à ce que fait concrètement l’organisation,</w:t>
      </w:r>
    </w:p>
    <w:p w:rsidR="009260E5" w:rsidRPr="00911219" w:rsidRDefault="009260E5" w:rsidP="009260E5">
      <w:pPr>
        <w:numPr>
          <w:ilvl w:val="0"/>
          <w:numId w:val="4"/>
        </w:numPr>
        <w:ind w:left="993"/>
        <w:rPr>
          <w:rFonts w:eastAsia="Calibri"/>
          <w:szCs w:val="24"/>
        </w:rPr>
      </w:pPr>
      <w:r w:rsidRPr="00911219">
        <w:rPr>
          <w:rFonts w:eastAsia="Calibri"/>
          <w:szCs w:val="24"/>
        </w:rPr>
        <w:t xml:space="preserve">son </w:t>
      </w:r>
      <w:r w:rsidRPr="00911219">
        <w:rPr>
          <w:rFonts w:eastAsia="Calibri"/>
          <w:b/>
          <w:szCs w:val="24"/>
        </w:rPr>
        <w:t>statut juridique</w:t>
      </w:r>
      <w:r w:rsidRPr="00911219">
        <w:rPr>
          <w:rFonts w:eastAsia="Calibri"/>
          <w:szCs w:val="24"/>
        </w:rPr>
        <w:t>,</w:t>
      </w:r>
    </w:p>
    <w:p w:rsidR="009260E5" w:rsidRPr="00911219" w:rsidRDefault="009260E5" w:rsidP="009260E5">
      <w:pPr>
        <w:numPr>
          <w:ilvl w:val="0"/>
          <w:numId w:val="4"/>
        </w:numPr>
        <w:ind w:left="993"/>
        <w:rPr>
          <w:rFonts w:eastAsia="Calibri"/>
          <w:szCs w:val="24"/>
        </w:rPr>
      </w:pPr>
      <w:r w:rsidRPr="00911219">
        <w:rPr>
          <w:rFonts w:eastAsia="Calibri"/>
          <w:szCs w:val="24"/>
        </w:rPr>
        <w:t>ses</w:t>
      </w:r>
      <w:r w:rsidRPr="00911219">
        <w:rPr>
          <w:rFonts w:eastAsia="Calibri"/>
          <w:b/>
          <w:szCs w:val="24"/>
        </w:rPr>
        <w:t xml:space="preserve"> ressources</w:t>
      </w:r>
      <w:r w:rsidRPr="00911219">
        <w:rPr>
          <w:rFonts w:eastAsia="Calibri"/>
          <w:szCs w:val="24"/>
        </w:rPr>
        <w:t> : humaines, financières et matérielles,</w:t>
      </w:r>
    </w:p>
    <w:p w:rsidR="009260E5" w:rsidRPr="00911219" w:rsidRDefault="009260E5" w:rsidP="009260E5">
      <w:pPr>
        <w:numPr>
          <w:ilvl w:val="0"/>
          <w:numId w:val="4"/>
        </w:numPr>
        <w:ind w:left="993"/>
        <w:rPr>
          <w:rFonts w:eastAsia="Calibri"/>
          <w:szCs w:val="24"/>
        </w:rPr>
      </w:pPr>
      <w:r w:rsidRPr="00911219">
        <w:rPr>
          <w:rFonts w:eastAsia="Calibri"/>
          <w:szCs w:val="24"/>
        </w:rPr>
        <w:t xml:space="preserve">la </w:t>
      </w:r>
      <w:r w:rsidRPr="00911219">
        <w:rPr>
          <w:rFonts w:eastAsia="Calibri"/>
          <w:b/>
          <w:szCs w:val="24"/>
        </w:rPr>
        <w:t>répartition du pouvoir dans l’organisation</w:t>
      </w:r>
      <w:r w:rsidRPr="00911219">
        <w:rPr>
          <w:rFonts w:eastAsia="Calibri"/>
          <w:szCs w:val="24"/>
        </w:rPr>
        <w:t>, c’est-à-dire comment les décisions sont prises au sein de l’organisation,</w:t>
      </w:r>
    </w:p>
    <w:p w:rsidR="009260E5" w:rsidRPr="00911219" w:rsidRDefault="009260E5" w:rsidP="009260E5">
      <w:pPr>
        <w:numPr>
          <w:ilvl w:val="0"/>
          <w:numId w:val="4"/>
        </w:numPr>
        <w:ind w:left="993"/>
        <w:rPr>
          <w:rFonts w:eastAsia="Calibri"/>
          <w:szCs w:val="24"/>
        </w:rPr>
      </w:pPr>
      <w:r w:rsidRPr="00911219">
        <w:rPr>
          <w:rFonts w:eastAsia="Calibri"/>
          <w:szCs w:val="24"/>
        </w:rPr>
        <w:t xml:space="preserve">le </w:t>
      </w:r>
      <w:r w:rsidRPr="00911219">
        <w:rPr>
          <w:rFonts w:eastAsia="Calibri"/>
          <w:b/>
          <w:szCs w:val="24"/>
        </w:rPr>
        <w:t>champ d’action géographique</w:t>
      </w:r>
      <w:r w:rsidRPr="00911219">
        <w:rPr>
          <w:rFonts w:eastAsia="Calibri"/>
          <w:szCs w:val="24"/>
        </w:rPr>
        <w:t xml:space="preserve"> qui correspond à </w:t>
      </w:r>
      <w:r w:rsidR="005D0867">
        <w:rPr>
          <w:rFonts w:eastAsia="Calibri"/>
          <w:szCs w:val="24"/>
        </w:rPr>
        <w:t xml:space="preserve">la </w:t>
      </w:r>
      <w:r w:rsidRPr="00911219">
        <w:rPr>
          <w:rFonts w:eastAsia="Calibri"/>
          <w:szCs w:val="24"/>
        </w:rPr>
        <w:t>zone géographique de l’activité de l’organisation</w:t>
      </w:r>
    </w:p>
    <w:p w:rsidR="009260E5" w:rsidRPr="0092702F" w:rsidRDefault="0092702F" w:rsidP="0092702F">
      <w:pPr>
        <w:jc w:val="right"/>
        <w:rPr>
          <w:rFonts w:eastAsia="Calibri"/>
          <w:i/>
          <w:sz w:val="22"/>
          <w:szCs w:val="24"/>
        </w:rPr>
      </w:pPr>
      <w:r>
        <w:rPr>
          <w:rFonts w:eastAsia="Calibri"/>
          <w:i/>
          <w:sz w:val="22"/>
          <w:szCs w:val="24"/>
        </w:rPr>
        <w:t>S</w:t>
      </w:r>
      <w:r w:rsidRPr="0092702F">
        <w:rPr>
          <w:rFonts w:eastAsia="Calibri"/>
          <w:i/>
          <w:sz w:val="22"/>
          <w:szCs w:val="24"/>
        </w:rPr>
        <w:t>ource : CRCOM</w:t>
      </w:r>
    </w:p>
    <w:p w:rsidR="00CA7307" w:rsidRPr="00911219" w:rsidRDefault="00CA7307" w:rsidP="00A44131">
      <w:pPr>
        <w:rPr>
          <w:szCs w:val="24"/>
        </w:rPr>
      </w:pPr>
    </w:p>
    <w:p w:rsidR="00A66529" w:rsidRPr="00911219" w:rsidRDefault="00A66529" w:rsidP="00C719BE">
      <w:pPr>
        <w:jc w:val="left"/>
        <w:rPr>
          <w:rFonts w:eastAsia="Times New Roman"/>
          <w:b/>
          <w:bCs/>
          <w:szCs w:val="24"/>
          <w:lang w:eastAsia="fr-FR"/>
        </w:rPr>
      </w:pPr>
      <w:r w:rsidRPr="00911219">
        <w:rPr>
          <w:rFonts w:eastAsia="Times New Roman"/>
          <w:b/>
          <w:bCs/>
          <w:szCs w:val="24"/>
          <w:u w:val="single"/>
          <w:lang w:eastAsia="fr-FR"/>
        </w:rPr>
        <w:t xml:space="preserve">Ressource </w:t>
      </w:r>
      <w:r w:rsidR="003459A3">
        <w:rPr>
          <w:rFonts w:eastAsia="Times New Roman"/>
          <w:b/>
          <w:bCs/>
          <w:szCs w:val="24"/>
          <w:u w:val="single"/>
          <w:lang w:eastAsia="fr-FR"/>
        </w:rPr>
        <w:t>3</w:t>
      </w:r>
      <w:r w:rsidRPr="00911219">
        <w:rPr>
          <w:rFonts w:eastAsia="Times New Roman"/>
          <w:b/>
          <w:bCs/>
          <w:szCs w:val="24"/>
          <w:lang w:eastAsia="fr-FR"/>
        </w:rPr>
        <w:t> : Qu’est-ce que le management ?</w:t>
      </w:r>
    </w:p>
    <w:p w:rsidR="00A66529" w:rsidRPr="00911219" w:rsidRDefault="00A66529" w:rsidP="00C719BE">
      <w:pPr>
        <w:jc w:val="left"/>
        <w:rPr>
          <w:rFonts w:eastAsia="Times New Roman"/>
          <w:szCs w:val="24"/>
          <w:lang w:eastAsia="fr-FR"/>
        </w:rPr>
      </w:pPr>
    </w:p>
    <w:p w:rsidR="00A66529" w:rsidRPr="00A66529" w:rsidRDefault="00A66529" w:rsidP="00C719BE">
      <w:pPr>
        <w:rPr>
          <w:rFonts w:eastAsia="Times New Roman"/>
          <w:sz w:val="32"/>
          <w:szCs w:val="24"/>
          <w:lang w:eastAsia="fr-FR"/>
        </w:rPr>
      </w:pPr>
      <w:r w:rsidRPr="00A66529">
        <w:rPr>
          <w:rFonts w:eastAsia="Times New Roman"/>
          <w:szCs w:val="20"/>
          <w:lang w:eastAsia="fr-FR"/>
        </w:rPr>
        <w:t>Les vocables </w:t>
      </w:r>
      <w:proofErr w:type="gramStart"/>
      <w:r w:rsidRPr="00A66529">
        <w:rPr>
          <w:rFonts w:eastAsia="Times New Roman"/>
          <w:i/>
          <w:iCs/>
          <w:szCs w:val="20"/>
          <w:lang w:eastAsia="fr-FR"/>
        </w:rPr>
        <w:t>manager</w:t>
      </w:r>
      <w:proofErr w:type="gramEnd"/>
      <w:r w:rsidRPr="00A66529">
        <w:rPr>
          <w:rFonts w:eastAsia="Times New Roman"/>
          <w:szCs w:val="20"/>
          <w:lang w:eastAsia="fr-FR"/>
        </w:rPr>
        <w:t xml:space="preserve"> et </w:t>
      </w:r>
      <w:r w:rsidRPr="00A66529">
        <w:rPr>
          <w:rFonts w:eastAsia="Times New Roman"/>
          <w:i/>
          <w:iCs/>
          <w:szCs w:val="20"/>
          <w:lang w:eastAsia="fr-FR"/>
        </w:rPr>
        <w:t>management</w:t>
      </w:r>
      <w:r w:rsidRPr="00A66529">
        <w:rPr>
          <w:rFonts w:eastAsia="Times New Roman"/>
          <w:szCs w:val="20"/>
          <w:lang w:eastAsia="fr-FR"/>
        </w:rPr>
        <w:t xml:space="preserve"> dérivent des mots français </w:t>
      </w:r>
      <w:r w:rsidRPr="00A66529">
        <w:rPr>
          <w:rFonts w:eastAsia="Times New Roman"/>
          <w:i/>
          <w:iCs/>
          <w:szCs w:val="20"/>
          <w:lang w:eastAsia="fr-FR"/>
        </w:rPr>
        <w:t>ménager</w:t>
      </w:r>
      <w:r w:rsidRPr="00A66529">
        <w:rPr>
          <w:rFonts w:eastAsia="Times New Roman"/>
          <w:szCs w:val="20"/>
          <w:lang w:eastAsia="fr-FR"/>
        </w:rPr>
        <w:t xml:space="preserve"> et </w:t>
      </w:r>
      <w:r w:rsidRPr="00A66529">
        <w:rPr>
          <w:rFonts w:eastAsia="Times New Roman"/>
          <w:i/>
          <w:iCs/>
          <w:szCs w:val="20"/>
          <w:lang w:eastAsia="fr-FR"/>
        </w:rPr>
        <w:t>ménagement</w:t>
      </w:r>
      <w:r w:rsidRPr="00A66529">
        <w:rPr>
          <w:rFonts w:eastAsia="Times New Roman"/>
          <w:szCs w:val="20"/>
          <w:lang w:eastAsia="fr-FR"/>
        </w:rPr>
        <w:t xml:space="preserve"> qui veulent dire ‘</w:t>
      </w:r>
      <w:r w:rsidRPr="00A66529">
        <w:rPr>
          <w:rFonts w:eastAsia="Times New Roman"/>
          <w:i/>
          <w:iCs/>
          <w:szCs w:val="20"/>
          <w:lang w:eastAsia="fr-FR"/>
        </w:rPr>
        <w:t>régler avec soin</w:t>
      </w:r>
      <w:r w:rsidRPr="00A66529">
        <w:rPr>
          <w:rFonts w:eastAsia="Times New Roman"/>
          <w:szCs w:val="20"/>
          <w:lang w:eastAsia="fr-FR"/>
        </w:rPr>
        <w:t>’ (Le Robert).</w:t>
      </w:r>
      <w:r w:rsidRPr="00A66529">
        <w:rPr>
          <w:rFonts w:eastAsia="Times New Roman"/>
          <w:sz w:val="32"/>
          <w:szCs w:val="24"/>
          <w:lang w:eastAsia="fr-FR"/>
        </w:rPr>
        <w:t> </w:t>
      </w:r>
    </w:p>
    <w:p w:rsidR="00A66529" w:rsidRPr="00A66529" w:rsidRDefault="00A66529" w:rsidP="00C719BE">
      <w:pPr>
        <w:rPr>
          <w:rFonts w:eastAsia="Times New Roman"/>
          <w:sz w:val="32"/>
          <w:szCs w:val="24"/>
          <w:lang w:eastAsia="fr-FR"/>
        </w:rPr>
      </w:pPr>
      <w:r w:rsidRPr="00A66529">
        <w:rPr>
          <w:rFonts w:eastAsia="Times New Roman"/>
          <w:szCs w:val="20"/>
          <w:lang w:eastAsia="fr-FR"/>
        </w:rPr>
        <w:t>Sachant conduire le ménage, comme un « bon p</w:t>
      </w:r>
      <w:r w:rsidR="00C719BE">
        <w:rPr>
          <w:rFonts w:eastAsia="Times New Roman"/>
          <w:szCs w:val="20"/>
          <w:lang w:eastAsia="fr-FR"/>
        </w:rPr>
        <w:t>ère de famille », le manager</w:t>
      </w:r>
      <w:r w:rsidRPr="00A66529">
        <w:rPr>
          <w:rFonts w:eastAsia="Times New Roman"/>
          <w:szCs w:val="20"/>
          <w:lang w:eastAsia="fr-FR"/>
        </w:rPr>
        <w:t xml:space="preserve"> est celui qui sait utiliser les moyens mis à sa disposition pour diriger au mieux la « maison</w:t>
      </w:r>
      <w:r w:rsidR="00204C50">
        <w:rPr>
          <w:rFonts w:eastAsia="Times New Roman"/>
          <w:szCs w:val="20"/>
          <w:lang w:eastAsia="fr-FR"/>
        </w:rPr>
        <w:t> ». Ainsi, chacun de nous, quel</w:t>
      </w:r>
      <w:r w:rsidRPr="00A66529">
        <w:rPr>
          <w:rFonts w:eastAsia="Times New Roman"/>
          <w:szCs w:val="20"/>
          <w:lang w:eastAsia="fr-FR"/>
        </w:rPr>
        <w:t xml:space="preserve">que soit son rôle et son métier, est concerné par le management. Chacun de nous ferait donc du management sans le savoir. Il est cependant </w:t>
      </w:r>
      <w:r w:rsidR="00C719BE">
        <w:rPr>
          <w:rFonts w:eastAsia="Times New Roman"/>
          <w:szCs w:val="20"/>
          <w:lang w:eastAsia="fr-FR"/>
        </w:rPr>
        <w:t>préférable de manager</w:t>
      </w:r>
      <w:r w:rsidRPr="00A66529">
        <w:rPr>
          <w:rFonts w:eastAsia="Times New Roman"/>
          <w:szCs w:val="20"/>
          <w:lang w:eastAsia="fr-FR"/>
        </w:rPr>
        <w:t xml:space="preserve"> en sachant ce que l’on fait.</w:t>
      </w:r>
    </w:p>
    <w:p w:rsidR="00A66529" w:rsidRPr="00A66529" w:rsidRDefault="00A66529" w:rsidP="00C719BE">
      <w:pPr>
        <w:rPr>
          <w:rFonts w:eastAsia="Times New Roman"/>
          <w:sz w:val="32"/>
          <w:szCs w:val="24"/>
          <w:lang w:eastAsia="fr-FR"/>
        </w:rPr>
      </w:pPr>
      <w:r w:rsidRPr="00A66529">
        <w:rPr>
          <w:rFonts w:eastAsia="Times New Roman"/>
          <w:szCs w:val="20"/>
          <w:lang w:eastAsia="fr-FR"/>
        </w:rPr>
        <w:t xml:space="preserve">Le </w:t>
      </w:r>
      <w:r w:rsidRPr="00A66529">
        <w:rPr>
          <w:rFonts w:eastAsia="Times New Roman"/>
          <w:i/>
          <w:iCs/>
          <w:szCs w:val="20"/>
          <w:lang w:eastAsia="fr-FR"/>
        </w:rPr>
        <w:t>management</w:t>
      </w:r>
      <w:r w:rsidRPr="00A66529">
        <w:rPr>
          <w:rFonts w:eastAsia="Times New Roman"/>
          <w:szCs w:val="20"/>
          <w:lang w:eastAsia="fr-FR"/>
        </w:rPr>
        <w:t xml:space="preserve"> est l'ensemble des techniques d'organisation de ressources qui sont mises en œuvre pour l'administration d'une organisation, dont l'art de diriger des hommes, afin d'obtenir une performance satisfaisante. </w:t>
      </w:r>
      <w:r w:rsidRPr="00C719BE">
        <w:rPr>
          <w:rFonts w:eastAsia="Times New Roman"/>
          <w:b/>
          <w:szCs w:val="20"/>
          <w:lang w:eastAsia="fr-FR"/>
        </w:rPr>
        <w:t xml:space="preserve">Ces ressources peuvent être financières, humaines, </w:t>
      </w:r>
      <w:r w:rsidRPr="00C719BE">
        <w:rPr>
          <w:rFonts w:eastAsia="Times New Roman"/>
          <w:b/>
          <w:szCs w:val="20"/>
          <w:lang w:eastAsia="fr-FR"/>
        </w:rPr>
        <w:lastRenderedPageBreak/>
        <w:t xml:space="preserve">matérielles ou autres. </w:t>
      </w:r>
      <w:r w:rsidRPr="00A66529">
        <w:rPr>
          <w:rFonts w:eastAsia="Times New Roman"/>
          <w:szCs w:val="20"/>
          <w:lang w:eastAsia="fr-FR"/>
        </w:rPr>
        <w:t>On entend par organisation une entreprise, une administration ou même une association.</w:t>
      </w:r>
    </w:p>
    <w:p w:rsidR="00A66529" w:rsidRPr="00A66529" w:rsidRDefault="00A66529" w:rsidP="00C719BE">
      <w:pPr>
        <w:rPr>
          <w:rFonts w:eastAsia="Times New Roman"/>
          <w:sz w:val="32"/>
          <w:szCs w:val="24"/>
          <w:lang w:eastAsia="fr-FR"/>
        </w:rPr>
      </w:pPr>
      <w:r w:rsidRPr="00A66529">
        <w:rPr>
          <w:rFonts w:eastAsia="Times New Roman"/>
          <w:szCs w:val="20"/>
          <w:lang w:eastAsia="fr-FR"/>
        </w:rPr>
        <w:t xml:space="preserve">Il y a deux horizons dans la conduite des organisations : </w:t>
      </w:r>
      <w:r w:rsidRPr="00C719BE">
        <w:rPr>
          <w:rFonts w:eastAsia="Times New Roman"/>
          <w:b/>
          <w:szCs w:val="20"/>
          <w:lang w:eastAsia="fr-FR"/>
        </w:rPr>
        <w:t>l’horizon opérationnel et l’horizon stratégique :</w:t>
      </w:r>
    </w:p>
    <w:p w:rsidR="00A66529" w:rsidRPr="00A66529" w:rsidRDefault="00A66529" w:rsidP="00C719BE">
      <w:pPr>
        <w:ind w:firstLine="708"/>
        <w:rPr>
          <w:rFonts w:eastAsia="Times New Roman"/>
          <w:sz w:val="32"/>
          <w:szCs w:val="24"/>
          <w:lang w:eastAsia="fr-FR"/>
        </w:rPr>
      </w:pPr>
      <w:r w:rsidRPr="00A66529">
        <w:rPr>
          <w:rFonts w:eastAsia="Times New Roman"/>
          <w:szCs w:val="20"/>
          <w:lang w:eastAsia="fr-FR"/>
        </w:rPr>
        <w:t>1.</w:t>
      </w:r>
      <w:r w:rsidRPr="00A66529">
        <w:rPr>
          <w:rFonts w:eastAsia="Times New Roman"/>
          <w:sz w:val="18"/>
          <w:szCs w:val="14"/>
          <w:lang w:eastAsia="fr-FR"/>
        </w:rPr>
        <w:t> </w:t>
      </w:r>
      <w:r w:rsidRPr="00A66529">
        <w:rPr>
          <w:rFonts w:eastAsia="Times New Roman"/>
          <w:szCs w:val="20"/>
          <w:lang w:eastAsia="fr-FR"/>
        </w:rPr>
        <w:t xml:space="preserve">L’horizon </w:t>
      </w:r>
      <w:r w:rsidRPr="00A66529">
        <w:rPr>
          <w:rFonts w:eastAsia="Times New Roman"/>
          <w:b/>
          <w:bCs/>
          <w:szCs w:val="20"/>
          <w:lang w:eastAsia="fr-FR"/>
        </w:rPr>
        <w:t>stratégique</w:t>
      </w:r>
      <w:r w:rsidRPr="00A66529">
        <w:rPr>
          <w:rFonts w:eastAsia="Times New Roman"/>
          <w:szCs w:val="20"/>
          <w:lang w:eastAsia="fr-FR"/>
        </w:rPr>
        <w:t xml:space="preserve"> est au niveau de la Direction qui fixe les grandes orientations de l’organisation, la politique d’ensemble, la conduite à </w:t>
      </w:r>
      <w:r w:rsidRPr="00C719BE">
        <w:rPr>
          <w:rFonts w:eastAsia="Times New Roman"/>
          <w:b/>
          <w:szCs w:val="20"/>
          <w:lang w:eastAsia="fr-FR"/>
        </w:rPr>
        <w:t>long terme</w:t>
      </w:r>
      <w:r w:rsidRPr="00A66529">
        <w:rPr>
          <w:rFonts w:eastAsia="Times New Roman"/>
          <w:szCs w:val="20"/>
          <w:lang w:eastAsia="fr-FR"/>
        </w:rPr>
        <w:t xml:space="preserve">, le choix des stratégies, mène les études et met en place les prévisions. </w:t>
      </w:r>
    </w:p>
    <w:p w:rsidR="00A66529" w:rsidRPr="00A66529" w:rsidRDefault="00A66529" w:rsidP="00C719BE">
      <w:pPr>
        <w:ind w:firstLine="708"/>
        <w:rPr>
          <w:rFonts w:eastAsia="Times New Roman"/>
          <w:sz w:val="32"/>
          <w:szCs w:val="24"/>
          <w:lang w:eastAsia="fr-FR"/>
        </w:rPr>
      </w:pPr>
      <w:r w:rsidRPr="00A66529">
        <w:rPr>
          <w:rFonts w:eastAsia="Times New Roman"/>
          <w:szCs w:val="20"/>
          <w:lang w:eastAsia="fr-FR"/>
        </w:rPr>
        <w:t>2.</w:t>
      </w:r>
      <w:r w:rsidRPr="00A66529">
        <w:rPr>
          <w:rFonts w:eastAsia="Times New Roman"/>
          <w:sz w:val="18"/>
          <w:szCs w:val="14"/>
          <w:lang w:eastAsia="fr-FR"/>
        </w:rPr>
        <w:t> </w:t>
      </w:r>
      <w:r w:rsidRPr="00A66529">
        <w:rPr>
          <w:rFonts w:eastAsia="Times New Roman"/>
          <w:szCs w:val="20"/>
          <w:lang w:eastAsia="fr-FR"/>
        </w:rPr>
        <w:t xml:space="preserve">L’horizon </w:t>
      </w:r>
      <w:r w:rsidRPr="00A66529">
        <w:rPr>
          <w:rFonts w:eastAsia="Times New Roman"/>
          <w:b/>
          <w:bCs/>
          <w:szCs w:val="20"/>
          <w:lang w:eastAsia="fr-FR"/>
        </w:rPr>
        <w:t>opérationnel</w:t>
      </w:r>
      <w:r w:rsidRPr="00A66529">
        <w:rPr>
          <w:rFonts w:eastAsia="Times New Roman"/>
          <w:szCs w:val="20"/>
          <w:lang w:eastAsia="fr-FR"/>
        </w:rPr>
        <w:t xml:space="preserve"> fait référence à la conduite, au </w:t>
      </w:r>
      <w:r w:rsidRPr="00C719BE">
        <w:rPr>
          <w:rFonts w:eastAsia="Times New Roman"/>
          <w:b/>
          <w:szCs w:val="20"/>
          <w:lang w:eastAsia="fr-FR"/>
        </w:rPr>
        <w:t>jour le jour,</w:t>
      </w:r>
      <w:r w:rsidRPr="00A66529">
        <w:rPr>
          <w:rFonts w:eastAsia="Times New Roman"/>
          <w:szCs w:val="20"/>
          <w:lang w:eastAsia="fr-FR"/>
        </w:rPr>
        <w:t xml:space="preserve"> des affaires courantes et à la </w:t>
      </w:r>
      <w:r w:rsidRPr="00C719BE">
        <w:rPr>
          <w:rFonts w:eastAsia="Times New Roman"/>
          <w:b/>
          <w:szCs w:val="20"/>
          <w:lang w:eastAsia="fr-FR"/>
        </w:rPr>
        <w:t>mise en application</w:t>
      </w:r>
      <w:r w:rsidRPr="00A66529">
        <w:rPr>
          <w:rFonts w:eastAsia="Times New Roman"/>
          <w:szCs w:val="20"/>
          <w:lang w:eastAsia="fr-FR"/>
        </w:rPr>
        <w:t xml:space="preserve">, dans le détail, de la politique générale dictée par la Direction. </w:t>
      </w:r>
    </w:p>
    <w:p w:rsidR="00A66529" w:rsidRPr="00A66529" w:rsidRDefault="00A66529" w:rsidP="00C719BE">
      <w:pPr>
        <w:rPr>
          <w:rFonts w:eastAsia="Times New Roman"/>
          <w:sz w:val="32"/>
          <w:szCs w:val="24"/>
          <w:lang w:eastAsia="fr-FR"/>
        </w:rPr>
      </w:pPr>
      <w:r w:rsidRPr="00A66529">
        <w:rPr>
          <w:rFonts w:eastAsia="Times New Roman"/>
          <w:szCs w:val="20"/>
          <w:lang w:eastAsia="fr-FR"/>
        </w:rPr>
        <w:t xml:space="preserve">En somme, le </w:t>
      </w:r>
      <w:r w:rsidRPr="00A66529">
        <w:rPr>
          <w:rFonts w:eastAsia="Times New Roman"/>
          <w:i/>
          <w:iCs/>
          <w:szCs w:val="20"/>
          <w:lang w:eastAsia="fr-FR"/>
        </w:rPr>
        <w:t xml:space="preserve">management </w:t>
      </w:r>
      <w:r w:rsidRPr="00A66529">
        <w:rPr>
          <w:rFonts w:eastAsia="Times New Roman"/>
          <w:szCs w:val="20"/>
          <w:lang w:eastAsia="fr-FR"/>
        </w:rPr>
        <w:t xml:space="preserve">consiste à </w:t>
      </w:r>
      <w:r w:rsidRPr="00A66529">
        <w:rPr>
          <w:rFonts w:eastAsia="Times New Roman"/>
          <w:b/>
          <w:bCs/>
          <w:szCs w:val="20"/>
          <w:lang w:eastAsia="fr-FR"/>
        </w:rPr>
        <w:t>prévoir</w:t>
      </w:r>
      <w:r w:rsidRPr="00A66529">
        <w:rPr>
          <w:rFonts w:eastAsia="Times New Roman"/>
          <w:szCs w:val="20"/>
          <w:lang w:eastAsia="fr-FR"/>
        </w:rPr>
        <w:t xml:space="preserve"> (les buts et les moyens), </w:t>
      </w:r>
      <w:r w:rsidRPr="00A66529">
        <w:rPr>
          <w:rFonts w:eastAsia="Times New Roman"/>
          <w:b/>
          <w:bCs/>
          <w:szCs w:val="20"/>
          <w:lang w:eastAsia="fr-FR"/>
        </w:rPr>
        <w:t>organiser</w:t>
      </w:r>
      <w:r w:rsidRPr="00A66529">
        <w:rPr>
          <w:rFonts w:eastAsia="Times New Roman"/>
          <w:szCs w:val="20"/>
          <w:lang w:eastAsia="fr-FR"/>
        </w:rPr>
        <w:t xml:space="preserve"> (les moyens et les méthodes permettant d’atteindre les objectifs), </w:t>
      </w:r>
      <w:r w:rsidRPr="00A66529">
        <w:rPr>
          <w:rFonts w:eastAsia="Times New Roman"/>
          <w:b/>
          <w:bCs/>
          <w:szCs w:val="20"/>
          <w:lang w:eastAsia="fr-FR"/>
        </w:rPr>
        <w:t>commander</w:t>
      </w:r>
      <w:r w:rsidRPr="00A66529">
        <w:rPr>
          <w:rFonts w:eastAsia="Times New Roman"/>
          <w:szCs w:val="20"/>
          <w:lang w:eastAsia="fr-FR"/>
        </w:rPr>
        <w:t xml:space="preserve"> (prendre des décisions et donner des directives), </w:t>
      </w:r>
      <w:r w:rsidRPr="00A66529">
        <w:rPr>
          <w:rFonts w:eastAsia="Times New Roman"/>
          <w:b/>
          <w:bCs/>
          <w:szCs w:val="20"/>
          <w:lang w:eastAsia="fr-FR"/>
        </w:rPr>
        <w:t xml:space="preserve">coordonner </w:t>
      </w:r>
      <w:r w:rsidRPr="00A66529">
        <w:rPr>
          <w:rFonts w:eastAsia="Times New Roman"/>
          <w:szCs w:val="20"/>
          <w:lang w:eastAsia="fr-FR"/>
        </w:rPr>
        <w:t xml:space="preserve">(les actions et les fonctions) et </w:t>
      </w:r>
      <w:r w:rsidRPr="00A66529">
        <w:rPr>
          <w:rFonts w:eastAsia="Times New Roman"/>
          <w:b/>
          <w:bCs/>
          <w:szCs w:val="20"/>
          <w:lang w:eastAsia="fr-FR"/>
        </w:rPr>
        <w:t>contrôler</w:t>
      </w:r>
      <w:r w:rsidRPr="00A66529">
        <w:rPr>
          <w:rFonts w:eastAsia="Times New Roman"/>
          <w:szCs w:val="20"/>
          <w:lang w:eastAsia="fr-FR"/>
        </w:rPr>
        <w:t xml:space="preserve"> (les actions menées et comparer les résultats aux objectifs).</w:t>
      </w:r>
    </w:p>
    <w:p w:rsidR="00A66529" w:rsidRPr="0030327C" w:rsidRDefault="0030327C" w:rsidP="0030327C">
      <w:pPr>
        <w:jc w:val="right"/>
        <w:rPr>
          <w:i/>
        </w:rPr>
      </w:pPr>
      <w:r w:rsidRPr="0030327C">
        <w:rPr>
          <w:i/>
        </w:rPr>
        <w:t xml:space="preserve">Source : </w:t>
      </w:r>
      <w:hyperlink r:id="rId11" w:history="1">
        <w:r w:rsidRPr="0030327C">
          <w:rPr>
            <w:rStyle w:val="Lienhypertexte"/>
            <w:i/>
          </w:rPr>
          <w:t>http://hem.ac.ma</w:t>
        </w:r>
      </w:hyperlink>
    </w:p>
    <w:p w:rsidR="0030327C" w:rsidRDefault="0030327C" w:rsidP="00A44131"/>
    <w:p w:rsidR="00E7154A" w:rsidRPr="00E7154A" w:rsidRDefault="00842AF2" w:rsidP="00CA7307">
      <w:pPr>
        <w:rPr>
          <w:b/>
        </w:rPr>
      </w:pPr>
      <w:r w:rsidRPr="00E7154A">
        <w:rPr>
          <w:b/>
          <w:u w:val="single"/>
        </w:rPr>
        <w:t>Ressource 4</w:t>
      </w:r>
      <w:r w:rsidRPr="00E7154A">
        <w:rPr>
          <w:b/>
        </w:rPr>
        <w:t> : Décisions stratégiques et décisions opérationnelles</w:t>
      </w:r>
    </w:p>
    <w:p w:rsidR="00A44131" w:rsidRPr="00E7154A" w:rsidRDefault="00E7154A" w:rsidP="00E7154A">
      <w:r>
        <w:rPr>
          <w:noProof/>
          <w:lang w:eastAsia="fr-FR"/>
        </w:rPr>
        <w:drawing>
          <wp:anchor distT="0" distB="0" distL="0" distR="71755" simplePos="0" relativeHeight="251660288" behindDoc="0" locked="0" layoutInCell="1" allowOverlap="1">
            <wp:simplePos x="0" y="0"/>
            <wp:positionH relativeFrom="column">
              <wp:posOffset>0</wp:posOffset>
            </wp:positionH>
            <wp:positionV relativeFrom="paragraph">
              <wp:posOffset>281940</wp:posOffset>
            </wp:positionV>
            <wp:extent cx="5925820" cy="2885440"/>
            <wp:effectExtent l="25400" t="25400" r="17780" b="35560"/>
            <wp:wrapSquare wrapText="r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25820" cy="2885440"/>
                    </a:xfrm>
                    <a:prstGeom prst="rect">
                      <a:avLst/>
                    </a:prstGeom>
                    <a:solidFill>
                      <a:srgbClr val="FFFFFF"/>
                    </a:solidFill>
                    <a:ln w="12700" cmpd="sng">
                      <a:solidFill>
                        <a:srgbClr val="000000"/>
                      </a:solidFill>
                      <a:miter lim="800000"/>
                      <a:headEnd/>
                      <a:tailEnd/>
                    </a:ln>
                  </pic:spPr>
                </pic:pic>
              </a:graphicData>
            </a:graphic>
          </wp:anchor>
        </w:drawing>
      </w:r>
    </w:p>
    <w:sectPr w:rsidR="00A44131" w:rsidRPr="00E7154A" w:rsidSect="00E253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0B" w:rsidRDefault="00F90C0B" w:rsidP="00A44131">
      <w:r>
        <w:separator/>
      </w:r>
    </w:p>
  </w:endnote>
  <w:endnote w:type="continuationSeparator" w:id="0">
    <w:p w:rsidR="00F90C0B" w:rsidRDefault="00F90C0B" w:rsidP="00A441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0B" w:rsidRDefault="00F90C0B" w:rsidP="00A44131">
      <w:r>
        <w:separator/>
      </w:r>
    </w:p>
  </w:footnote>
  <w:footnote w:type="continuationSeparator" w:id="0">
    <w:p w:rsidR="00F90C0B" w:rsidRDefault="00F90C0B" w:rsidP="00A44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094816"/>
    <w:multiLevelType w:val="hybridMultilevel"/>
    <w:tmpl w:val="4F3E93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057A5"/>
    <w:multiLevelType w:val="hybridMultilevel"/>
    <w:tmpl w:val="4AA27DCA"/>
    <w:lvl w:ilvl="0" w:tplc="9168D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AA6B3F"/>
    <w:multiLevelType w:val="hybridMultilevel"/>
    <w:tmpl w:val="64349292"/>
    <w:lvl w:ilvl="0" w:tplc="9168DDA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8D7724"/>
    <w:multiLevelType w:val="hybridMultilevel"/>
    <w:tmpl w:val="AC64021E"/>
    <w:lvl w:ilvl="0" w:tplc="B0567F7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4F18BA"/>
    <w:multiLevelType w:val="hybridMultilevel"/>
    <w:tmpl w:val="808259C2"/>
    <w:lvl w:ilvl="0" w:tplc="040C0001">
      <w:start w:val="1"/>
      <w:numFmt w:val="bullet"/>
      <w:lvlText w:val=""/>
      <w:lvlJc w:val="left"/>
      <w:pPr>
        <w:ind w:left="2143" w:hanging="360"/>
      </w:pPr>
      <w:rPr>
        <w:rFonts w:ascii="Symbol" w:hAnsi="Symbol"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7">
    <w:nsid w:val="579077C1"/>
    <w:multiLevelType w:val="hybridMultilevel"/>
    <w:tmpl w:val="611852E4"/>
    <w:lvl w:ilvl="0" w:tplc="EE4C9152">
      <w:start w:val="1"/>
      <w:numFmt w:val="decimal"/>
      <w:lvlText w:val="%1-"/>
      <w:lvlJc w:val="left"/>
      <w:pPr>
        <w:ind w:left="360" w:hanging="360"/>
      </w:pPr>
      <w:rPr>
        <w:rFonts w:eastAsiaTheme="minorHAns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EED02CB"/>
    <w:multiLevelType w:val="multilevel"/>
    <w:tmpl w:val="B1A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5"/>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5122">
      <o:colormenu v:ext="edit" strokecolor="none [3213]"/>
    </o:shapedefaults>
  </w:hdrShapeDefaults>
  <w:footnotePr>
    <w:footnote w:id="-1"/>
    <w:footnote w:id="0"/>
  </w:footnotePr>
  <w:endnotePr>
    <w:endnote w:id="-1"/>
    <w:endnote w:id="0"/>
  </w:endnotePr>
  <w:compat/>
  <w:rsids>
    <w:rsidRoot w:val="00A92770"/>
    <w:rsid w:val="0000042C"/>
    <w:rsid w:val="00002CCC"/>
    <w:rsid w:val="000052B2"/>
    <w:rsid w:val="00013C57"/>
    <w:rsid w:val="00021342"/>
    <w:rsid w:val="00021F6C"/>
    <w:rsid w:val="00023978"/>
    <w:rsid w:val="00023AD2"/>
    <w:rsid w:val="00030650"/>
    <w:rsid w:val="00031BD4"/>
    <w:rsid w:val="00044F8C"/>
    <w:rsid w:val="00046D1D"/>
    <w:rsid w:val="00072245"/>
    <w:rsid w:val="00073C24"/>
    <w:rsid w:val="0008661C"/>
    <w:rsid w:val="00096730"/>
    <w:rsid w:val="000A501A"/>
    <w:rsid w:val="000B09B3"/>
    <w:rsid w:val="000C53DA"/>
    <w:rsid w:val="000C639A"/>
    <w:rsid w:val="000D2FD7"/>
    <w:rsid w:val="000D7267"/>
    <w:rsid w:val="001007E7"/>
    <w:rsid w:val="0010245B"/>
    <w:rsid w:val="00103C6B"/>
    <w:rsid w:val="00127259"/>
    <w:rsid w:val="00130047"/>
    <w:rsid w:val="00133E6B"/>
    <w:rsid w:val="00137840"/>
    <w:rsid w:val="0014273B"/>
    <w:rsid w:val="00151029"/>
    <w:rsid w:val="00180904"/>
    <w:rsid w:val="001953FD"/>
    <w:rsid w:val="001A3F15"/>
    <w:rsid w:val="001A73F8"/>
    <w:rsid w:val="001B6F04"/>
    <w:rsid w:val="001C2865"/>
    <w:rsid w:val="001C7A61"/>
    <w:rsid w:val="001D7E66"/>
    <w:rsid w:val="001F3087"/>
    <w:rsid w:val="002033BC"/>
    <w:rsid w:val="00204C50"/>
    <w:rsid w:val="00220F37"/>
    <w:rsid w:val="002212F4"/>
    <w:rsid w:val="00242B8F"/>
    <w:rsid w:val="00244060"/>
    <w:rsid w:val="002663BA"/>
    <w:rsid w:val="002859A0"/>
    <w:rsid w:val="002A15C3"/>
    <w:rsid w:val="002A3729"/>
    <w:rsid w:val="002A58B4"/>
    <w:rsid w:val="002C238D"/>
    <w:rsid w:val="002C590B"/>
    <w:rsid w:val="002C7FCB"/>
    <w:rsid w:val="002D1DB1"/>
    <w:rsid w:val="002D2DB5"/>
    <w:rsid w:val="002D5CB2"/>
    <w:rsid w:val="002E0F51"/>
    <w:rsid w:val="002E4D21"/>
    <w:rsid w:val="00301100"/>
    <w:rsid w:val="0030236C"/>
    <w:rsid w:val="0030327C"/>
    <w:rsid w:val="003067F3"/>
    <w:rsid w:val="00307D48"/>
    <w:rsid w:val="0031600A"/>
    <w:rsid w:val="00317F12"/>
    <w:rsid w:val="003459A3"/>
    <w:rsid w:val="00346569"/>
    <w:rsid w:val="0035681D"/>
    <w:rsid w:val="0036450E"/>
    <w:rsid w:val="00372BBB"/>
    <w:rsid w:val="00375099"/>
    <w:rsid w:val="00376C07"/>
    <w:rsid w:val="00382F90"/>
    <w:rsid w:val="00397BCE"/>
    <w:rsid w:val="003C1821"/>
    <w:rsid w:val="003C470A"/>
    <w:rsid w:val="003D2BEB"/>
    <w:rsid w:val="003D6238"/>
    <w:rsid w:val="004049B0"/>
    <w:rsid w:val="00431D6E"/>
    <w:rsid w:val="0043367E"/>
    <w:rsid w:val="00435CBE"/>
    <w:rsid w:val="0044790F"/>
    <w:rsid w:val="00451DAD"/>
    <w:rsid w:val="004531FB"/>
    <w:rsid w:val="00462859"/>
    <w:rsid w:val="0047547F"/>
    <w:rsid w:val="00492B31"/>
    <w:rsid w:val="004A1351"/>
    <w:rsid w:val="004B1D68"/>
    <w:rsid w:val="004B678D"/>
    <w:rsid w:val="00517C6E"/>
    <w:rsid w:val="00544532"/>
    <w:rsid w:val="005457D1"/>
    <w:rsid w:val="00562034"/>
    <w:rsid w:val="005806F3"/>
    <w:rsid w:val="00585F6B"/>
    <w:rsid w:val="00595DB8"/>
    <w:rsid w:val="005A1E4A"/>
    <w:rsid w:val="005A5130"/>
    <w:rsid w:val="005A6BEF"/>
    <w:rsid w:val="005A6F34"/>
    <w:rsid w:val="005A7022"/>
    <w:rsid w:val="005C408E"/>
    <w:rsid w:val="005D034E"/>
    <w:rsid w:val="005D0867"/>
    <w:rsid w:val="005F6578"/>
    <w:rsid w:val="005F65C7"/>
    <w:rsid w:val="0060402E"/>
    <w:rsid w:val="0060704A"/>
    <w:rsid w:val="00610184"/>
    <w:rsid w:val="00611B3D"/>
    <w:rsid w:val="00625611"/>
    <w:rsid w:val="006275FE"/>
    <w:rsid w:val="006446D9"/>
    <w:rsid w:val="00646D2B"/>
    <w:rsid w:val="00657CD3"/>
    <w:rsid w:val="00667046"/>
    <w:rsid w:val="0067494E"/>
    <w:rsid w:val="00681440"/>
    <w:rsid w:val="00686219"/>
    <w:rsid w:val="00695F52"/>
    <w:rsid w:val="0069625B"/>
    <w:rsid w:val="006A49EE"/>
    <w:rsid w:val="006A7DFD"/>
    <w:rsid w:val="006C1EDA"/>
    <w:rsid w:val="006C2490"/>
    <w:rsid w:val="006C2A89"/>
    <w:rsid w:val="006D1AFF"/>
    <w:rsid w:val="006D2B86"/>
    <w:rsid w:val="006D3DAE"/>
    <w:rsid w:val="006D6389"/>
    <w:rsid w:val="006F6407"/>
    <w:rsid w:val="006F7076"/>
    <w:rsid w:val="00706BA5"/>
    <w:rsid w:val="0073240E"/>
    <w:rsid w:val="007433EE"/>
    <w:rsid w:val="0074419E"/>
    <w:rsid w:val="0075513B"/>
    <w:rsid w:val="007557B9"/>
    <w:rsid w:val="0076524D"/>
    <w:rsid w:val="007A094C"/>
    <w:rsid w:val="007A1A02"/>
    <w:rsid w:val="007C1284"/>
    <w:rsid w:val="007C4213"/>
    <w:rsid w:val="007D5301"/>
    <w:rsid w:val="007E543C"/>
    <w:rsid w:val="007E56DF"/>
    <w:rsid w:val="007F0D0B"/>
    <w:rsid w:val="00812451"/>
    <w:rsid w:val="00814AD5"/>
    <w:rsid w:val="00817964"/>
    <w:rsid w:val="00822123"/>
    <w:rsid w:val="008265DE"/>
    <w:rsid w:val="008268BA"/>
    <w:rsid w:val="00830B16"/>
    <w:rsid w:val="00842AF2"/>
    <w:rsid w:val="00846795"/>
    <w:rsid w:val="00856B71"/>
    <w:rsid w:val="00857614"/>
    <w:rsid w:val="008602D6"/>
    <w:rsid w:val="00875216"/>
    <w:rsid w:val="008853F6"/>
    <w:rsid w:val="00887E0B"/>
    <w:rsid w:val="008B6B78"/>
    <w:rsid w:val="008C3674"/>
    <w:rsid w:val="008C7F9E"/>
    <w:rsid w:val="008D6887"/>
    <w:rsid w:val="008F1F6D"/>
    <w:rsid w:val="008F45F7"/>
    <w:rsid w:val="008F719B"/>
    <w:rsid w:val="00911219"/>
    <w:rsid w:val="00924209"/>
    <w:rsid w:val="009260E5"/>
    <w:rsid w:val="0092702F"/>
    <w:rsid w:val="00940479"/>
    <w:rsid w:val="00941BE2"/>
    <w:rsid w:val="00951449"/>
    <w:rsid w:val="00951E35"/>
    <w:rsid w:val="009606A5"/>
    <w:rsid w:val="0097017A"/>
    <w:rsid w:val="00976AF4"/>
    <w:rsid w:val="00980165"/>
    <w:rsid w:val="00983CF4"/>
    <w:rsid w:val="00985767"/>
    <w:rsid w:val="00990552"/>
    <w:rsid w:val="00992676"/>
    <w:rsid w:val="00992E63"/>
    <w:rsid w:val="009A0A18"/>
    <w:rsid w:val="009B60F6"/>
    <w:rsid w:val="009C3094"/>
    <w:rsid w:val="009E1EB6"/>
    <w:rsid w:val="009E2686"/>
    <w:rsid w:val="009E50D3"/>
    <w:rsid w:val="00A03687"/>
    <w:rsid w:val="00A057F9"/>
    <w:rsid w:val="00A164CF"/>
    <w:rsid w:val="00A239FC"/>
    <w:rsid w:val="00A256BF"/>
    <w:rsid w:val="00A31C3B"/>
    <w:rsid w:val="00A33CD6"/>
    <w:rsid w:val="00A42214"/>
    <w:rsid w:val="00A44131"/>
    <w:rsid w:val="00A6212F"/>
    <w:rsid w:val="00A66529"/>
    <w:rsid w:val="00A803C3"/>
    <w:rsid w:val="00A80EF7"/>
    <w:rsid w:val="00A84DDE"/>
    <w:rsid w:val="00A92770"/>
    <w:rsid w:val="00A964BA"/>
    <w:rsid w:val="00AB1959"/>
    <w:rsid w:val="00AC1E33"/>
    <w:rsid w:val="00AD4F2A"/>
    <w:rsid w:val="00AE2A6F"/>
    <w:rsid w:val="00AE3E59"/>
    <w:rsid w:val="00AF3585"/>
    <w:rsid w:val="00AF3D3B"/>
    <w:rsid w:val="00B17D71"/>
    <w:rsid w:val="00B30570"/>
    <w:rsid w:val="00B305F7"/>
    <w:rsid w:val="00B465FA"/>
    <w:rsid w:val="00B46BAC"/>
    <w:rsid w:val="00B83A77"/>
    <w:rsid w:val="00B851A7"/>
    <w:rsid w:val="00B86880"/>
    <w:rsid w:val="00B9284B"/>
    <w:rsid w:val="00BA51DB"/>
    <w:rsid w:val="00BB7138"/>
    <w:rsid w:val="00BC50C7"/>
    <w:rsid w:val="00BE4060"/>
    <w:rsid w:val="00BE7818"/>
    <w:rsid w:val="00C062FD"/>
    <w:rsid w:val="00C12E1D"/>
    <w:rsid w:val="00C2345A"/>
    <w:rsid w:val="00C34D80"/>
    <w:rsid w:val="00C36C97"/>
    <w:rsid w:val="00C37430"/>
    <w:rsid w:val="00C4292A"/>
    <w:rsid w:val="00C51D9F"/>
    <w:rsid w:val="00C60D56"/>
    <w:rsid w:val="00C62BCE"/>
    <w:rsid w:val="00C67A07"/>
    <w:rsid w:val="00C705AC"/>
    <w:rsid w:val="00C719BE"/>
    <w:rsid w:val="00C8185B"/>
    <w:rsid w:val="00C81BBE"/>
    <w:rsid w:val="00C82AC7"/>
    <w:rsid w:val="00C834A8"/>
    <w:rsid w:val="00CA7307"/>
    <w:rsid w:val="00CD0782"/>
    <w:rsid w:val="00CF2357"/>
    <w:rsid w:val="00D03D21"/>
    <w:rsid w:val="00D0442E"/>
    <w:rsid w:val="00D06592"/>
    <w:rsid w:val="00D100EC"/>
    <w:rsid w:val="00D121AA"/>
    <w:rsid w:val="00D4204C"/>
    <w:rsid w:val="00D43FF0"/>
    <w:rsid w:val="00D51580"/>
    <w:rsid w:val="00D655A9"/>
    <w:rsid w:val="00DB530C"/>
    <w:rsid w:val="00DC3E63"/>
    <w:rsid w:val="00DD0C06"/>
    <w:rsid w:val="00DD5C8B"/>
    <w:rsid w:val="00E05358"/>
    <w:rsid w:val="00E15A17"/>
    <w:rsid w:val="00E24C3A"/>
    <w:rsid w:val="00E25314"/>
    <w:rsid w:val="00E3473B"/>
    <w:rsid w:val="00E43802"/>
    <w:rsid w:val="00E454A3"/>
    <w:rsid w:val="00E60C76"/>
    <w:rsid w:val="00E7154A"/>
    <w:rsid w:val="00E94CDC"/>
    <w:rsid w:val="00EA2701"/>
    <w:rsid w:val="00EB35A6"/>
    <w:rsid w:val="00EC4D7C"/>
    <w:rsid w:val="00EC4E57"/>
    <w:rsid w:val="00ED2168"/>
    <w:rsid w:val="00ED28B1"/>
    <w:rsid w:val="00ED7479"/>
    <w:rsid w:val="00EF1A6D"/>
    <w:rsid w:val="00F01EE8"/>
    <w:rsid w:val="00F0591C"/>
    <w:rsid w:val="00F25F42"/>
    <w:rsid w:val="00F35A81"/>
    <w:rsid w:val="00F5757E"/>
    <w:rsid w:val="00F63105"/>
    <w:rsid w:val="00F66BFB"/>
    <w:rsid w:val="00F87010"/>
    <w:rsid w:val="00F90C0B"/>
    <w:rsid w:val="00F94C34"/>
    <w:rsid w:val="00FB2BEA"/>
    <w:rsid w:val="00FC3F38"/>
    <w:rsid w:val="00FC7CE8"/>
    <w:rsid w:val="00FE3763"/>
    <w:rsid w:val="00FF7E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C"/>
  </w:style>
  <w:style w:type="paragraph" w:styleId="Titre1">
    <w:name w:val="heading 1"/>
    <w:basedOn w:val="Normal"/>
    <w:link w:val="Titre1Car"/>
    <w:uiPriority w:val="9"/>
    <w:qFormat/>
    <w:rsid w:val="00FC7CE8"/>
    <w:pPr>
      <w:spacing w:before="100" w:beforeAutospacing="1" w:after="100" w:afterAutospacing="1"/>
      <w:jc w:val="left"/>
      <w:outlineLvl w:val="0"/>
    </w:pPr>
    <w:rPr>
      <w:rFonts w:eastAsia="Times New Roman"/>
      <w:b/>
      <w:bCs/>
      <w:kern w:val="36"/>
      <w:sz w:val="48"/>
      <w:szCs w:val="48"/>
      <w:lang w:eastAsia="fr-FR"/>
    </w:rPr>
  </w:style>
  <w:style w:type="paragraph" w:styleId="Titre4">
    <w:name w:val="heading 4"/>
    <w:basedOn w:val="Normal"/>
    <w:next w:val="Normal"/>
    <w:link w:val="Titre4Car"/>
    <w:uiPriority w:val="9"/>
    <w:unhideWhenUsed/>
    <w:qFormat/>
    <w:rsid w:val="003459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2770"/>
    <w:rPr>
      <w:rFonts w:ascii="Tahoma" w:hAnsi="Tahoma" w:cs="Tahoma"/>
      <w:sz w:val="16"/>
      <w:szCs w:val="16"/>
    </w:rPr>
  </w:style>
  <w:style w:type="character" w:customStyle="1" w:styleId="TextedebullesCar">
    <w:name w:val="Texte de bulles Car"/>
    <w:basedOn w:val="Policepardfaut"/>
    <w:link w:val="Textedebulles"/>
    <w:uiPriority w:val="99"/>
    <w:semiHidden/>
    <w:rsid w:val="00A92770"/>
    <w:rPr>
      <w:rFonts w:ascii="Tahoma" w:hAnsi="Tahoma" w:cs="Tahoma"/>
      <w:sz w:val="16"/>
      <w:szCs w:val="16"/>
    </w:rPr>
  </w:style>
  <w:style w:type="paragraph" w:styleId="En-tte">
    <w:name w:val="header"/>
    <w:basedOn w:val="Normal"/>
    <w:link w:val="En-tteCar"/>
    <w:uiPriority w:val="99"/>
    <w:semiHidden/>
    <w:unhideWhenUsed/>
    <w:rsid w:val="00A44131"/>
    <w:pPr>
      <w:tabs>
        <w:tab w:val="center" w:pos="4536"/>
        <w:tab w:val="right" w:pos="9072"/>
      </w:tabs>
    </w:pPr>
  </w:style>
  <w:style w:type="character" w:customStyle="1" w:styleId="En-tteCar">
    <w:name w:val="En-tête Car"/>
    <w:basedOn w:val="Policepardfaut"/>
    <w:link w:val="En-tte"/>
    <w:uiPriority w:val="99"/>
    <w:semiHidden/>
    <w:rsid w:val="00A44131"/>
  </w:style>
  <w:style w:type="paragraph" w:styleId="Pieddepage">
    <w:name w:val="footer"/>
    <w:basedOn w:val="Normal"/>
    <w:link w:val="PieddepageCar"/>
    <w:uiPriority w:val="99"/>
    <w:semiHidden/>
    <w:unhideWhenUsed/>
    <w:rsid w:val="00A44131"/>
    <w:pPr>
      <w:tabs>
        <w:tab w:val="center" w:pos="4536"/>
        <w:tab w:val="right" w:pos="9072"/>
      </w:tabs>
    </w:pPr>
  </w:style>
  <w:style w:type="character" w:customStyle="1" w:styleId="PieddepageCar">
    <w:name w:val="Pied de page Car"/>
    <w:basedOn w:val="Policepardfaut"/>
    <w:link w:val="Pieddepage"/>
    <w:uiPriority w:val="99"/>
    <w:semiHidden/>
    <w:rsid w:val="00A44131"/>
  </w:style>
  <w:style w:type="character" w:styleId="Accentuation">
    <w:name w:val="Emphasis"/>
    <w:basedOn w:val="Policepardfaut"/>
    <w:uiPriority w:val="20"/>
    <w:qFormat/>
    <w:rsid w:val="007A1A02"/>
    <w:rPr>
      <w:i/>
      <w:iCs/>
    </w:rPr>
  </w:style>
  <w:style w:type="character" w:styleId="Lienhypertexte">
    <w:name w:val="Hyperlink"/>
    <w:basedOn w:val="Policepardfaut"/>
    <w:uiPriority w:val="99"/>
    <w:unhideWhenUsed/>
    <w:rsid w:val="007A1A02"/>
    <w:rPr>
      <w:color w:val="0000FF" w:themeColor="hyperlink"/>
      <w:u w:val="single"/>
    </w:rPr>
  </w:style>
  <w:style w:type="table" w:styleId="Grilledutableau">
    <w:name w:val="Table Grid"/>
    <w:basedOn w:val="TableauNormal"/>
    <w:uiPriority w:val="59"/>
    <w:rsid w:val="00C3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C97"/>
    <w:pPr>
      <w:autoSpaceDE w:val="0"/>
      <w:autoSpaceDN w:val="0"/>
      <w:adjustRightInd w:val="0"/>
      <w:jc w:val="left"/>
    </w:pPr>
    <w:rPr>
      <w:rFonts w:ascii="Arial" w:hAnsi="Arial" w:cs="Arial"/>
      <w:color w:val="000000"/>
      <w:szCs w:val="24"/>
    </w:rPr>
  </w:style>
  <w:style w:type="paragraph" w:styleId="NormalWeb">
    <w:name w:val="Normal (Web)"/>
    <w:basedOn w:val="Normal"/>
    <w:uiPriority w:val="99"/>
    <w:unhideWhenUsed/>
    <w:rsid w:val="00CA7307"/>
    <w:pPr>
      <w:spacing w:before="100" w:beforeAutospacing="1" w:after="100" w:afterAutospacing="1"/>
      <w:jc w:val="left"/>
    </w:pPr>
    <w:rPr>
      <w:rFonts w:eastAsia="Times New Roman"/>
      <w:szCs w:val="24"/>
      <w:lang w:eastAsia="fr-FR"/>
    </w:rPr>
  </w:style>
  <w:style w:type="paragraph" w:styleId="Paragraphedeliste">
    <w:name w:val="List Paragraph"/>
    <w:basedOn w:val="Normal"/>
    <w:uiPriority w:val="34"/>
    <w:qFormat/>
    <w:rsid w:val="00130047"/>
    <w:pPr>
      <w:ind w:left="720"/>
      <w:contextualSpacing/>
    </w:pPr>
  </w:style>
  <w:style w:type="character" w:customStyle="1" w:styleId="Titre1Car">
    <w:name w:val="Titre 1 Car"/>
    <w:basedOn w:val="Policepardfaut"/>
    <w:link w:val="Titre1"/>
    <w:uiPriority w:val="9"/>
    <w:rsid w:val="00FC7CE8"/>
    <w:rPr>
      <w:rFonts w:eastAsia="Times New Roman"/>
      <w:b/>
      <w:bCs/>
      <w:kern w:val="36"/>
      <w:sz w:val="48"/>
      <w:szCs w:val="48"/>
      <w:lang w:eastAsia="fr-FR"/>
    </w:rPr>
  </w:style>
  <w:style w:type="character" w:customStyle="1" w:styleId="author">
    <w:name w:val="author"/>
    <w:basedOn w:val="Policepardfaut"/>
    <w:rsid w:val="00FC7CE8"/>
  </w:style>
  <w:style w:type="character" w:customStyle="1" w:styleId="meta-sep">
    <w:name w:val="meta-sep"/>
    <w:basedOn w:val="Policepardfaut"/>
    <w:rsid w:val="00FC7CE8"/>
  </w:style>
  <w:style w:type="character" w:customStyle="1" w:styleId="dsq-postid">
    <w:name w:val="dsq-postid"/>
    <w:basedOn w:val="Policepardfaut"/>
    <w:rsid w:val="00FC7CE8"/>
  </w:style>
  <w:style w:type="character" w:styleId="Lienhypertextesuivivisit">
    <w:name w:val="FollowedHyperlink"/>
    <w:basedOn w:val="Policepardfaut"/>
    <w:uiPriority w:val="99"/>
    <w:semiHidden/>
    <w:unhideWhenUsed/>
    <w:rsid w:val="0069625B"/>
    <w:rPr>
      <w:color w:val="800080" w:themeColor="followedHyperlink"/>
      <w:u w:val="single"/>
    </w:rPr>
  </w:style>
  <w:style w:type="character" w:customStyle="1" w:styleId="Titre4Car">
    <w:name w:val="Titre 4 Car"/>
    <w:basedOn w:val="Policepardfaut"/>
    <w:link w:val="Titre4"/>
    <w:uiPriority w:val="9"/>
    <w:rsid w:val="003459A3"/>
    <w:rPr>
      <w:rFonts w:asciiTheme="majorHAnsi" w:eastAsiaTheme="majorEastAsia" w:hAnsiTheme="majorHAnsi" w:cstheme="majorBidi"/>
      <w:b/>
      <w:bCs/>
      <w:i/>
      <w:iCs/>
      <w:color w:val="4F81BD" w:themeColor="accent1"/>
    </w:rPr>
  </w:style>
  <w:style w:type="character" w:styleId="Marquedecommentaire">
    <w:name w:val="annotation reference"/>
    <w:basedOn w:val="Policepardfaut"/>
    <w:uiPriority w:val="99"/>
    <w:semiHidden/>
    <w:unhideWhenUsed/>
    <w:rsid w:val="0000042C"/>
    <w:rPr>
      <w:sz w:val="16"/>
      <w:szCs w:val="16"/>
    </w:rPr>
  </w:style>
  <w:style w:type="paragraph" w:styleId="Commentaire">
    <w:name w:val="annotation text"/>
    <w:basedOn w:val="Normal"/>
    <w:link w:val="CommentaireCar"/>
    <w:uiPriority w:val="99"/>
    <w:semiHidden/>
    <w:unhideWhenUsed/>
    <w:rsid w:val="0000042C"/>
    <w:rPr>
      <w:sz w:val="20"/>
      <w:szCs w:val="20"/>
    </w:rPr>
  </w:style>
  <w:style w:type="character" w:customStyle="1" w:styleId="CommentaireCar">
    <w:name w:val="Commentaire Car"/>
    <w:basedOn w:val="Policepardfaut"/>
    <w:link w:val="Commentaire"/>
    <w:uiPriority w:val="99"/>
    <w:semiHidden/>
    <w:rsid w:val="0000042C"/>
    <w:rPr>
      <w:sz w:val="20"/>
      <w:szCs w:val="20"/>
    </w:rPr>
  </w:style>
  <w:style w:type="paragraph" w:styleId="Objetducommentaire">
    <w:name w:val="annotation subject"/>
    <w:basedOn w:val="Commentaire"/>
    <w:next w:val="Commentaire"/>
    <w:link w:val="ObjetducommentaireCar"/>
    <w:uiPriority w:val="99"/>
    <w:semiHidden/>
    <w:unhideWhenUsed/>
    <w:rsid w:val="0000042C"/>
    <w:rPr>
      <w:b/>
      <w:bCs/>
    </w:rPr>
  </w:style>
  <w:style w:type="character" w:customStyle="1" w:styleId="ObjetducommentaireCar">
    <w:name w:val="Objet du commentaire Car"/>
    <w:basedOn w:val="CommentaireCar"/>
    <w:link w:val="Objetducommentaire"/>
    <w:uiPriority w:val="99"/>
    <w:semiHidden/>
    <w:rsid w:val="0000042C"/>
    <w:rPr>
      <w:b/>
      <w:bCs/>
      <w:sz w:val="20"/>
      <w:szCs w:val="20"/>
    </w:rPr>
  </w:style>
  <w:style w:type="paragraph" w:styleId="Rvision">
    <w:name w:val="Revision"/>
    <w:hidden/>
    <w:uiPriority w:val="99"/>
    <w:semiHidden/>
    <w:rsid w:val="005A6BEF"/>
    <w:p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C"/>
  </w:style>
  <w:style w:type="paragraph" w:styleId="Titre1">
    <w:name w:val="heading 1"/>
    <w:basedOn w:val="Normal"/>
    <w:link w:val="Titre1Car"/>
    <w:uiPriority w:val="9"/>
    <w:qFormat/>
    <w:rsid w:val="00FC7CE8"/>
    <w:pPr>
      <w:spacing w:before="100" w:beforeAutospacing="1" w:after="100" w:afterAutospacing="1"/>
      <w:jc w:val="left"/>
      <w:outlineLvl w:val="0"/>
    </w:pPr>
    <w:rPr>
      <w:rFonts w:eastAsia="Times New Roman"/>
      <w:b/>
      <w:bCs/>
      <w:kern w:val="36"/>
      <w:sz w:val="48"/>
      <w:szCs w:val="48"/>
      <w:lang w:eastAsia="fr-FR"/>
    </w:rPr>
  </w:style>
  <w:style w:type="paragraph" w:styleId="Titre4">
    <w:name w:val="heading 4"/>
    <w:basedOn w:val="Normal"/>
    <w:next w:val="Normal"/>
    <w:link w:val="Titre4Car"/>
    <w:uiPriority w:val="9"/>
    <w:unhideWhenUsed/>
    <w:qFormat/>
    <w:rsid w:val="003459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2770"/>
    <w:rPr>
      <w:rFonts w:ascii="Tahoma" w:hAnsi="Tahoma" w:cs="Tahoma"/>
      <w:sz w:val="16"/>
      <w:szCs w:val="16"/>
    </w:rPr>
  </w:style>
  <w:style w:type="character" w:customStyle="1" w:styleId="TextedebullesCar">
    <w:name w:val="Texte de bulles Car"/>
    <w:basedOn w:val="Policepardfaut"/>
    <w:link w:val="Textedebulles"/>
    <w:uiPriority w:val="99"/>
    <w:semiHidden/>
    <w:rsid w:val="00A92770"/>
    <w:rPr>
      <w:rFonts w:ascii="Tahoma" w:hAnsi="Tahoma" w:cs="Tahoma"/>
      <w:sz w:val="16"/>
      <w:szCs w:val="16"/>
    </w:rPr>
  </w:style>
  <w:style w:type="paragraph" w:styleId="En-tte">
    <w:name w:val="header"/>
    <w:basedOn w:val="Normal"/>
    <w:link w:val="En-tteCar"/>
    <w:uiPriority w:val="99"/>
    <w:semiHidden/>
    <w:unhideWhenUsed/>
    <w:rsid w:val="00A44131"/>
    <w:pPr>
      <w:tabs>
        <w:tab w:val="center" w:pos="4536"/>
        <w:tab w:val="right" w:pos="9072"/>
      </w:tabs>
    </w:pPr>
  </w:style>
  <w:style w:type="character" w:customStyle="1" w:styleId="En-tteCar">
    <w:name w:val="En-tête Car"/>
    <w:basedOn w:val="Policepardfaut"/>
    <w:link w:val="En-tte"/>
    <w:uiPriority w:val="99"/>
    <w:semiHidden/>
    <w:rsid w:val="00A44131"/>
  </w:style>
  <w:style w:type="paragraph" w:styleId="Pieddepage">
    <w:name w:val="footer"/>
    <w:basedOn w:val="Normal"/>
    <w:link w:val="PieddepageCar"/>
    <w:uiPriority w:val="99"/>
    <w:semiHidden/>
    <w:unhideWhenUsed/>
    <w:rsid w:val="00A44131"/>
    <w:pPr>
      <w:tabs>
        <w:tab w:val="center" w:pos="4536"/>
        <w:tab w:val="right" w:pos="9072"/>
      </w:tabs>
    </w:pPr>
  </w:style>
  <w:style w:type="character" w:customStyle="1" w:styleId="PieddepageCar">
    <w:name w:val="Pied de page Car"/>
    <w:basedOn w:val="Policepardfaut"/>
    <w:link w:val="Pieddepage"/>
    <w:uiPriority w:val="99"/>
    <w:semiHidden/>
    <w:rsid w:val="00A44131"/>
  </w:style>
  <w:style w:type="character" w:styleId="Accentuation">
    <w:name w:val="Emphasis"/>
    <w:basedOn w:val="Policepardfaut"/>
    <w:uiPriority w:val="20"/>
    <w:qFormat/>
    <w:rsid w:val="007A1A02"/>
    <w:rPr>
      <w:i/>
      <w:iCs/>
    </w:rPr>
  </w:style>
  <w:style w:type="character" w:styleId="Lienhypertexte">
    <w:name w:val="Hyperlink"/>
    <w:basedOn w:val="Policepardfaut"/>
    <w:uiPriority w:val="99"/>
    <w:unhideWhenUsed/>
    <w:rsid w:val="007A1A02"/>
    <w:rPr>
      <w:color w:val="0000FF" w:themeColor="hyperlink"/>
      <w:u w:val="single"/>
    </w:rPr>
  </w:style>
  <w:style w:type="table" w:styleId="Grille">
    <w:name w:val="Table Grid"/>
    <w:basedOn w:val="TableauNormal"/>
    <w:uiPriority w:val="59"/>
    <w:rsid w:val="00C3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C97"/>
    <w:pPr>
      <w:autoSpaceDE w:val="0"/>
      <w:autoSpaceDN w:val="0"/>
      <w:adjustRightInd w:val="0"/>
      <w:jc w:val="left"/>
    </w:pPr>
    <w:rPr>
      <w:rFonts w:ascii="Arial" w:hAnsi="Arial" w:cs="Arial"/>
      <w:color w:val="000000"/>
      <w:szCs w:val="24"/>
    </w:rPr>
  </w:style>
  <w:style w:type="paragraph" w:styleId="NormalWeb">
    <w:name w:val="Normal (Web)"/>
    <w:basedOn w:val="Normal"/>
    <w:uiPriority w:val="99"/>
    <w:unhideWhenUsed/>
    <w:rsid w:val="00CA7307"/>
    <w:pPr>
      <w:spacing w:before="100" w:beforeAutospacing="1" w:after="100" w:afterAutospacing="1"/>
      <w:jc w:val="left"/>
    </w:pPr>
    <w:rPr>
      <w:rFonts w:eastAsia="Times New Roman"/>
      <w:szCs w:val="24"/>
      <w:lang w:eastAsia="fr-FR"/>
    </w:rPr>
  </w:style>
  <w:style w:type="paragraph" w:styleId="Paragraphedeliste">
    <w:name w:val="List Paragraph"/>
    <w:basedOn w:val="Normal"/>
    <w:uiPriority w:val="34"/>
    <w:qFormat/>
    <w:rsid w:val="00130047"/>
    <w:pPr>
      <w:ind w:left="720"/>
      <w:contextualSpacing/>
    </w:pPr>
  </w:style>
  <w:style w:type="character" w:customStyle="1" w:styleId="Titre1Car">
    <w:name w:val="Titre 1 Car"/>
    <w:basedOn w:val="Policepardfaut"/>
    <w:link w:val="Titre1"/>
    <w:uiPriority w:val="9"/>
    <w:rsid w:val="00FC7CE8"/>
    <w:rPr>
      <w:rFonts w:eastAsia="Times New Roman"/>
      <w:b/>
      <w:bCs/>
      <w:kern w:val="36"/>
      <w:sz w:val="48"/>
      <w:szCs w:val="48"/>
      <w:lang w:eastAsia="fr-FR"/>
    </w:rPr>
  </w:style>
  <w:style w:type="character" w:customStyle="1" w:styleId="author">
    <w:name w:val="author"/>
    <w:basedOn w:val="Policepardfaut"/>
    <w:rsid w:val="00FC7CE8"/>
  </w:style>
  <w:style w:type="character" w:customStyle="1" w:styleId="meta-sep">
    <w:name w:val="meta-sep"/>
    <w:basedOn w:val="Policepardfaut"/>
    <w:rsid w:val="00FC7CE8"/>
  </w:style>
  <w:style w:type="character" w:customStyle="1" w:styleId="dsq-postid">
    <w:name w:val="dsq-postid"/>
    <w:basedOn w:val="Policepardfaut"/>
    <w:rsid w:val="00FC7CE8"/>
  </w:style>
  <w:style w:type="character" w:styleId="Lienhypertextesuivi">
    <w:name w:val="FollowedHyperlink"/>
    <w:basedOn w:val="Policepardfaut"/>
    <w:uiPriority w:val="99"/>
    <w:semiHidden/>
    <w:unhideWhenUsed/>
    <w:rsid w:val="0069625B"/>
    <w:rPr>
      <w:color w:val="800080" w:themeColor="followedHyperlink"/>
      <w:u w:val="single"/>
    </w:rPr>
  </w:style>
  <w:style w:type="character" w:customStyle="1" w:styleId="Titre4Car">
    <w:name w:val="Titre 4 Car"/>
    <w:basedOn w:val="Policepardfaut"/>
    <w:link w:val="Titre4"/>
    <w:uiPriority w:val="9"/>
    <w:rsid w:val="003459A3"/>
    <w:rPr>
      <w:rFonts w:asciiTheme="majorHAnsi" w:eastAsiaTheme="majorEastAsia" w:hAnsiTheme="majorHAnsi" w:cstheme="majorBidi"/>
      <w:b/>
      <w:bCs/>
      <w:i/>
      <w:iCs/>
      <w:color w:val="4F81BD" w:themeColor="accent1"/>
    </w:rPr>
  </w:style>
  <w:style w:type="character" w:styleId="Marquedannotation">
    <w:name w:val="annotation reference"/>
    <w:basedOn w:val="Policepardfaut"/>
    <w:uiPriority w:val="99"/>
    <w:semiHidden/>
    <w:unhideWhenUsed/>
    <w:rsid w:val="0000042C"/>
    <w:rPr>
      <w:sz w:val="16"/>
      <w:szCs w:val="16"/>
    </w:rPr>
  </w:style>
  <w:style w:type="paragraph" w:styleId="Commentaire">
    <w:name w:val="annotation text"/>
    <w:basedOn w:val="Normal"/>
    <w:link w:val="CommentaireCar"/>
    <w:uiPriority w:val="99"/>
    <w:semiHidden/>
    <w:unhideWhenUsed/>
    <w:rsid w:val="0000042C"/>
    <w:rPr>
      <w:sz w:val="20"/>
      <w:szCs w:val="20"/>
    </w:rPr>
  </w:style>
  <w:style w:type="character" w:customStyle="1" w:styleId="CommentaireCar">
    <w:name w:val="Commentaire Car"/>
    <w:basedOn w:val="Policepardfaut"/>
    <w:link w:val="Commentaire"/>
    <w:uiPriority w:val="99"/>
    <w:semiHidden/>
    <w:rsid w:val="0000042C"/>
    <w:rPr>
      <w:sz w:val="20"/>
      <w:szCs w:val="20"/>
    </w:rPr>
  </w:style>
  <w:style w:type="paragraph" w:styleId="Objetducommentaire">
    <w:name w:val="annotation subject"/>
    <w:basedOn w:val="Commentaire"/>
    <w:next w:val="Commentaire"/>
    <w:link w:val="ObjetducommentaireCar"/>
    <w:uiPriority w:val="99"/>
    <w:semiHidden/>
    <w:unhideWhenUsed/>
    <w:rsid w:val="0000042C"/>
    <w:rPr>
      <w:b/>
      <w:bCs/>
    </w:rPr>
  </w:style>
  <w:style w:type="character" w:customStyle="1" w:styleId="ObjetducommentaireCar">
    <w:name w:val="Objet du commentaire Car"/>
    <w:basedOn w:val="CommentaireCar"/>
    <w:link w:val="Objetducommentaire"/>
    <w:uiPriority w:val="99"/>
    <w:semiHidden/>
    <w:rsid w:val="0000042C"/>
    <w:rPr>
      <w:b/>
      <w:bCs/>
      <w:sz w:val="20"/>
      <w:szCs w:val="20"/>
    </w:rPr>
  </w:style>
  <w:style w:type="paragraph" w:styleId="Rvision">
    <w:name w:val="Revision"/>
    <w:hidden/>
    <w:uiPriority w:val="99"/>
    <w:semiHidden/>
    <w:rsid w:val="005A6BEF"/>
    <w:pPr>
      <w:jc w:val="left"/>
    </w:pPr>
  </w:style>
</w:styles>
</file>

<file path=word/webSettings.xml><?xml version="1.0" encoding="utf-8"?>
<w:webSettings xmlns:r="http://schemas.openxmlformats.org/officeDocument/2006/relationships" xmlns:w="http://schemas.openxmlformats.org/wordprocessingml/2006/main">
  <w:divs>
    <w:div w:id="871767312">
      <w:bodyDiv w:val="1"/>
      <w:marLeft w:val="0"/>
      <w:marRight w:val="0"/>
      <w:marTop w:val="0"/>
      <w:marBottom w:val="0"/>
      <w:divBdr>
        <w:top w:val="none" w:sz="0" w:space="0" w:color="auto"/>
        <w:left w:val="none" w:sz="0" w:space="0" w:color="auto"/>
        <w:bottom w:val="none" w:sz="0" w:space="0" w:color="auto"/>
        <w:right w:val="none" w:sz="0" w:space="0" w:color="auto"/>
      </w:divBdr>
    </w:div>
    <w:div w:id="1203784998">
      <w:bodyDiv w:val="1"/>
      <w:marLeft w:val="0"/>
      <w:marRight w:val="0"/>
      <w:marTop w:val="0"/>
      <w:marBottom w:val="0"/>
      <w:divBdr>
        <w:top w:val="none" w:sz="0" w:space="0" w:color="auto"/>
        <w:left w:val="none" w:sz="0" w:space="0" w:color="auto"/>
        <w:bottom w:val="none" w:sz="0" w:space="0" w:color="auto"/>
        <w:right w:val="none" w:sz="0" w:space="0" w:color="auto"/>
      </w:divBdr>
      <w:divsChild>
        <w:div w:id="886991983">
          <w:marLeft w:val="720"/>
          <w:marRight w:val="0"/>
          <w:marTop w:val="0"/>
          <w:marBottom w:val="0"/>
          <w:divBdr>
            <w:top w:val="none" w:sz="0" w:space="0" w:color="auto"/>
            <w:left w:val="none" w:sz="0" w:space="0" w:color="auto"/>
            <w:bottom w:val="none" w:sz="0" w:space="0" w:color="auto"/>
            <w:right w:val="none" w:sz="0" w:space="0" w:color="auto"/>
          </w:divBdr>
        </w:div>
        <w:div w:id="336881466">
          <w:marLeft w:val="720"/>
          <w:marRight w:val="0"/>
          <w:marTop w:val="0"/>
          <w:marBottom w:val="0"/>
          <w:divBdr>
            <w:top w:val="none" w:sz="0" w:space="0" w:color="auto"/>
            <w:left w:val="none" w:sz="0" w:space="0" w:color="auto"/>
            <w:bottom w:val="none" w:sz="0" w:space="0" w:color="auto"/>
            <w:right w:val="none" w:sz="0" w:space="0" w:color="auto"/>
          </w:divBdr>
        </w:div>
      </w:divsChild>
    </w:div>
    <w:div w:id="1473017452">
      <w:bodyDiv w:val="1"/>
      <w:marLeft w:val="0"/>
      <w:marRight w:val="0"/>
      <w:marTop w:val="0"/>
      <w:marBottom w:val="0"/>
      <w:divBdr>
        <w:top w:val="none" w:sz="0" w:space="0" w:color="auto"/>
        <w:left w:val="none" w:sz="0" w:space="0" w:color="auto"/>
        <w:bottom w:val="none" w:sz="0" w:space="0" w:color="auto"/>
        <w:right w:val="none" w:sz="0" w:space="0" w:color="auto"/>
      </w:divBdr>
      <w:divsChild>
        <w:div w:id="687751206">
          <w:marLeft w:val="0"/>
          <w:marRight w:val="0"/>
          <w:marTop w:val="0"/>
          <w:marBottom w:val="0"/>
          <w:divBdr>
            <w:top w:val="none" w:sz="0" w:space="0" w:color="auto"/>
            <w:left w:val="none" w:sz="0" w:space="0" w:color="auto"/>
            <w:bottom w:val="none" w:sz="0" w:space="0" w:color="auto"/>
            <w:right w:val="none" w:sz="0" w:space="0" w:color="auto"/>
          </w:divBdr>
          <w:divsChild>
            <w:div w:id="642780579">
              <w:marLeft w:val="0"/>
              <w:marRight w:val="0"/>
              <w:marTop w:val="0"/>
              <w:marBottom w:val="0"/>
              <w:divBdr>
                <w:top w:val="none" w:sz="0" w:space="0" w:color="auto"/>
                <w:left w:val="none" w:sz="0" w:space="0" w:color="auto"/>
                <w:bottom w:val="none" w:sz="0" w:space="0" w:color="auto"/>
                <w:right w:val="none" w:sz="0" w:space="0" w:color="auto"/>
              </w:divBdr>
            </w:div>
          </w:divsChild>
        </w:div>
        <w:div w:id="130907270">
          <w:marLeft w:val="0"/>
          <w:marRight w:val="0"/>
          <w:marTop w:val="0"/>
          <w:marBottom w:val="0"/>
          <w:divBdr>
            <w:top w:val="none" w:sz="0" w:space="0" w:color="auto"/>
            <w:left w:val="none" w:sz="0" w:space="0" w:color="auto"/>
            <w:bottom w:val="none" w:sz="0" w:space="0" w:color="auto"/>
            <w:right w:val="none" w:sz="0" w:space="0" w:color="auto"/>
          </w:divBdr>
          <w:divsChild>
            <w:div w:id="3738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epiniere-la-courneu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m.ac.m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02A12-89F6-4369-BCFB-33BC8E9E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3999</Words>
  <Characters>21998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Mustapha DAOUDI</dc:creator>
  <cp:lastModifiedBy>benaiem</cp:lastModifiedBy>
  <cp:revision>3</cp:revision>
  <dcterms:created xsi:type="dcterms:W3CDTF">2015-03-06T14:37:00Z</dcterms:created>
  <dcterms:modified xsi:type="dcterms:W3CDTF">2015-03-15T14:32:00Z</dcterms:modified>
</cp:coreProperties>
</file>