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12245" w14:textId="77777777" w:rsidR="00FE549F" w:rsidRDefault="004B0898">
      <w:pPr>
        <w:pStyle w:val="titredocument"/>
      </w:pPr>
      <w:r>
        <w:t>Repère notionnel portant sur l’intelligence artificielle</w:t>
      </w:r>
    </w:p>
    <w:p w14:paraId="5B0C643E" w14:textId="77777777" w:rsidR="00FE549F" w:rsidRDefault="004B0898">
      <w:pPr>
        <w:pStyle w:val="titrepartie"/>
      </w:pPr>
      <w:r>
        <w:t>Description du thème</w:t>
      </w:r>
    </w:p>
    <w:p w14:paraId="056E7AB0" w14:textId="77777777" w:rsidR="00FE549F" w:rsidRDefault="00FE549F"/>
    <w:tbl>
      <w:tblPr>
        <w:tblW w:w="5000" w:type="pct"/>
        <w:tblCellSpacing w:w="0" w:type="dxa"/>
        <w:tblInd w:w="6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60" w:type="dxa"/>
          <w:left w:w="60" w:type="dxa"/>
          <w:bottom w:w="60" w:type="dxa"/>
          <w:right w:w="60" w:type="dxa"/>
        </w:tblCellMar>
        <w:tblLook w:val="0000" w:firstRow="0" w:lastRow="0" w:firstColumn="0" w:lastColumn="0" w:noHBand="0" w:noVBand="0"/>
      </w:tblPr>
      <w:tblGrid>
        <w:gridCol w:w="1834"/>
        <w:gridCol w:w="7220"/>
      </w:tblGrid>
      <w:tr w:rsidR="00FE549F" w14:paraId="3642F3B4" w14:textId="77777777">
        <w:trPr>
          <w:trHeight w:val="225"/>
          <w:tblCellSpacing w:w="0" w:type="dxa"/>
        </w:trPr>
        <w:tc>
          <w:tcPr>
            <w:tcW w:w="1013" w:type="pct"/>
            <w:shd w:val="clear" w:color="auto" w:fill="6699CC"/>
            <w:vAlign w:val="center"/>
          </w:tcPr>
          <w:p w14:paraId="7A657572" w14:textId="77777777" w:rsidR="00FE549F" w:rsidRDefault="004B0898">
            <w:pPr>
              <w:jc w:val="center"/>
              <w:rPr>
                <w:color w:val="FFFFFF"/>
                <w:sz w:val="18"/>
                <w:szCs w:val="18"/>
              </w:rPr>
            </w:pPr>
            <w:r>
              <w:rPr>
                <w:color w:val="FFFFFF"/>
                <w:sz w:val="18"/>
                <w:szCs w:val="18"/>
              </w:rPr>
              <w:t>Propriétés</w:t>
            </w:r>
          </w:p>
        </w:tc>
        <w:tc>
          <w:tcPr>
            <w:tcW w:w="3987" w:type="pct"/>
            <w:shd w:val="clear" w:color="auto" w:fill="6699CC"/>
            <w:vAlign w:val="center"/>
          </w:tcPr>
          <w:p w14:paraId="21578982" w14:textId="77777777" w:rsidR="00FE549F" w:rsidRDefault="004B0898">
            <w:pPr>
              <w:jc w:val="center"/>
              <w:rPr>
                <w:color w:val="FFFFFF"/>
                <w:sz w:val="18"/>
                <w:szCs w:val="18"/>
              </w:rPr>
            </w:pPr>
            <w:r>
              <w:rPr>
                <w:color w:val="FFFFFF"/>
                <w:sz w:val="18"/>
                <w:szCs w:val="18"/>
              </w:rPr>
              <w:t>Description</w:t>
            </w:r>
          </w:p>
        </w:tc>
      </w:tr>
      <w:tr w:rsidR="00FE549F" w14:paraId="013C9E1F" w14:textId="77777777">
        <w:trPr>
          <w:cantSplit/>
          <w:tblCellSpacing w:w="0" w:type="dxa"/>
        </w:trPr>
        <w:tc>
          <w:tcPr>
            <w:tcW w:w="1013" w:type="pct"/>
          </w:tcPr>
          <w:p w14:paraId="418C1210" w14:textId="77777777" w:rsidR="00FE549F" w:rsidRDefault="004B0898">
            <w:pPr>
              <w:rPr>
                <w:b/>
                <w:bCs/>
                <w:color w:val="990033"/>
                <w:sz w:val="18"/>
                <w:szCs w:val="18"/>
              </w:rPr>
            </w:pPr>
            <w:r>
              <w:rPr>
                <w:b/>
                <w:bCs/>
                <w:color w:val="990033"/>
                <w:sz w:val="18"/>
                <w:szCs w:val="18"/>
              </w:rPr>
              <w:t>Intitulé long</w:t>
            </w:r>
          </w:p>
        </w:tc>
        <w:tc>
          <w:tcPr>
            <w:tcW w:w="3987" w:type="pct"/>
          </w:tcPr>
          <w:p w14:paraId="359DC934" w14:textId="77777777" w:rsidR="00FE549F" w:rsidRDefault="004B0898">
            <w:r>
              <w:t>Repère notionnel portant sur la notion d’intelligence artificielle</w:t>
            </w:r>
          </w:p>
        </w:tc>
      </w:tr>
      <w:tr w:rsidR="00FE549F" w14:paraId="6AE32053" w14:textId="77777777">
        <w:trPr>
          <w:cantSplit/>
          <w:tblCellSpacing w:w="0" w:type="dxa"/>
        </w:trPr>
        <w:tc>
          <w:tcPr>
            <w:tcW w:w="1013" w:type="pct"/>
          </w:tcPr>
          <w:p w14:paraId="0D8AB0A8" w14:textId="77777777" w:rsidR="00FE549F" w:rsidRDefault="004B0898">
            <w:pPr>
              <w:rPr>
                <w:b/>
                <w:bCs/>
                <w:color w:val="990033"/>
                <w:sz w:val="18"/>
                <w:szCs w:val="18"/>
              </w:rPr>
            </w:pPr>
            <w:r>
              <w:rPr>
                <w:b/>
                <w:bCs/>
                <w:color w:val="990033"/>
                <w:sz w:val="18"/>
                <w:szCs w:val="18"/>
              </w:rPr>
              <w:t>Formation(s) concernée(s)</w:t>
            </w:r>
          </w:p>
        </w:tc>
        <w:tc>
          <w:tcPr>
            <w:tcW w:w="3987" w:type="pct"/>
          </w:tcPr>
          <w:p w14:paraId="1CA7C2A6" w14:textId="77777777" w:rsidR="00FE549F" w:rsidRDefault="004B0898">
            <w:r>
              <w:t xml:space="preserve">Classes de terminale Sciences et technologies du management et de la gestion (STMG) </w:t>
            </w:r>
          </w:p>
        </w:tc>
      </w:tr>
      <w:tr w:rsidR="00FE549F" w14:paraId="7B81BAA0" w14:textId="77777777">
        <w:trPr>
          <w:cantSplit/>
          <w:tblCellSpacing w:w="0" w:type="dxa"/>
        </w:trPr>
        <w:tc>
          <w:tcPr>
            <w:tcW w:w="1013" w:type="pct"/>
          </w:tcPr>
          <w:p w14:paraId="265BF352" w14:textId="77777777" w:rsidR="00FE549F" w:rsidRDefault="004B0898">
            <w:pPr>
              <w:rPr>
                <w:b/>
                <w:bCs/>
                <w:color w:val="990033"/>
                <w:sz w:val="18"/>
                <w:szCs w:val="18"/>
              </w:rPr>
            </w:pPr>
            <w:r>
              <w:rPr>
                <w:b/>
                <w:bCs/>
                <w:color w:val="990033"/>
                <w:sz w:val="18"/>
                <w:szCs w:val="18"/>
              </w:rPr>
              <w:t>Matière(s)</w:t>
            </w:r>
          </w:p>
        </w:tc>
        <w:tc>
          <w:tcPr>
            <w:tcW w:w="3987" w:type="pct"/>
          </w:tcPr>
          <w:p w14:paraId="309266E2" w14:textId="77777777" w:rsidR="00FE549F" w:rsidRDefault="004B0898">
            <w:r>
              <w:t>Management, Sciences de gestion et numérique</w:t>
            </w:r>
          </w:p>
        </w:tc>
      </w:tr>
      <w:tr w:rsidR="00FE549F" w14:paraId="21FCF290" w14:textId="77777777">
        <w:trPr>
          <w:cantSplit/>
          <w:tblCellSpacing w:w="0" w:type="dxa"/>
        </w:trPr>
        <w:tc>
          <w:tcPr>
            <w:tcW w:w="1013" w:type="pct"/>
          </w:tcPr>
          <w:p w14:paraId="3AE173C0" w14:textId="77777777" w:rsidR="00FE549F" w:rsidRDefault="004B0898">
            <w:pPr>
              <w:rPr>
                <w:b/>
                <w:bCs/>
                <w:color w:val="990033"/>
                <w:sz w:val="18"/>
                <w:szCs w:val="18"/>
              </w:rPr>
            </w:pPr>
            <w:r>
              <w:rPr>
                <w:b/>
                <w:bCs/>
                <w:color w:val="990033"/>
                <w:sz w:val="18"/>
                <w:szCs w:val="18"/>
              </w:rPr>
              <w:t>Présentation</w:t>
            </w:r>
          </w:p>
        </w:tc>
        <w:tc>
          <w:tcPr>
            <w:tcW w:w="3987" w:type="pct"/>
          </w:tcPr>
          <w:p w14:paraId="76226EAE" w14:textId="77777777" w:rsidR="00FE549F" w:rsidRDefault="004B0898">
            <w:r>
              <w:t>Cette infographie a pour objet que tout professeur, quelle que soit son option et son expérience, puisse prendre en charge l’enseignement commun.</w:t>
            </w:r>
          </w:p>
        </w:tc>
      </w:tr>
      <w:tr w:rsidR="00FE549F" w14:paraId="64ED4AB4" w14:textId="77777777">
        <w:trPr>
          <w:cantSplit/>
          <w:tblCellSpacing w:w="0" w:type="dxa"/>
        </w:trPr>
        <w:tc>
          <w:tcPr>
            <w:tcW w:w="1013" w:type="pct"/>
          </w:tcPr>
          <w:p w14:paraId="7FF240C5" w14:textId="77777777" w:rsidR="00FE549F" w:rsidRDefault="004B0898">
            <w:pPr>
              <w:rPr>
                <w:b/>
                <w:bCs/>
                <w:color w:val="990033"/>
                <w:sz w:val="18"/>
                <w:szCs w:val="18"/>
              </w:rPr>
            </w:pPr>
            <w:r>
              <w:rPr>
                <w:b/>
                <w:bCs/>
                <w:color w:val="990033"/>
                <w:sz w:val="18"/>
                <w:szCs w:val="18"/>
              </w:rPr>
              <w:t>Savoirs</w:t>
            </w:r>
          </w:p>
        </w:tc>
        <w:tc>
          <w:tcPr>
            <w:tcW w:w="3987" w:type="pct"/>
          </w:tcPr>
          <w:p w14:paraId="0BABCA31" w14:textId="77777777" w:rsidR="00FE549F" w:rsidRDefault="004B0898">
            <w:pPr>
              <w:rPr>
                <w:b/>
                <w:bCs/>
              </w:rPr>
            </w:pPr>
            <w:r>
              <w:rPr>
                <w:b/>
                <w:bCs/>
              </w:rPr>
              <w:t>Enseignement commun</w:t>
            </w:r>
          </w:p>
          <w:p w14:paraId="587880C2" w14:textId="77777777" w:rsidR="00FE549F" w:rsidRDefault="004B0898">
            <w:r>
              <w:rPr>
                <w:b/>
                <w:bCs/>
              </w:rPr>
              <w:t>Thème</w:t>
            </w:r>
            <w:r>
              <w:t xml:space="preserve"> 1 : Les organisations et l’activité de production de biens et de services</w:t>
            </w:r>
          </w:p>
          <w:p w14:paraId="21F06CD8" w14:textId="77777777" w:rsidR="00FE549F" w:rsidRDefault="004B0898">
            <w:r>
              <w:rPr>
                <w:b/>
                <w:bCs/>
              </w:rPr>
              <w:t>Question de gestion</w:t>
            </w:r>
            <w:r>
              <w:t xml:space="preserve"> 1.4. Les transformations numériques, une chance pour la production ?</w:t>
            </w:r>
          </w:p>
          <w:p w14:paraId="1F8C5032" w14:textId="77777777" w:rsidR="00FE549F" w:rsidRDefault="004B0898">
            <w:r>
              <w:rPr>
                <w:b/>
                <w:bCs/>
              </w:rPr>
              <w:t>Indications complémentaires</w:t>
            </w:r>
            <w:r>
              <w:t> : Des algorithmes permettent l’exploitation de données. L’apprentissage automatique (intelligence artificielle) permet d’améliorer leurs performances jusqu’à résoudre des questions ou accomplir des tâches pour lesquelles ils n’ont pas été conçus a priori. Cela permet de prévoir ou de simuler le comportement d’un équipement (utile pour sa maintenance par exemple), voire un comportement humain en donnant une possibilité de personnalisation de l’offre de services ou de produits.</w:t>
            </w:r>
          </w:p>
        </w:tc>
      </w:tr>
      <w:tr w:rsidR="00FE549F" w14:paraId="03558C7E" w14:textId="77777777">
        <w:trPr>
          <w:cantSplit/>
          <w:tblCellSpacing w:w="0" w:type="dxa"/>
        </w:trPr>
        <w:tc>
          <w:tcPr>
            <w:tcW w:w="1013" w:type="pct"/>
          </w:tcPr>
          <w:p w14:paraId="7E57D299" w14:textId="77777777" w:rsidR="00FE549F" w:rsidRDefault="004B0898">
            <w:pPr>
              <w:rPr>
                <w:b/>
                <w:bCs/>
                <w:color w:val="990033"/>
                <w:sz w:val="18"/>
                <w:szCs w:val="18"/>
              </w:rPr>
            </w:pPr>
            <w:r>
              <w:rPr>
                <w:b/>
                <w:bCs/>
                <w:color w:val="990033"/>
                <w:sz w:val="18"/>
                <w:szCs w:val="18"/>
              </w:rPr>
              <w:t>Compétences</w:t>
            </w:r>
          </w:p>
        </w:tc>
        <w:tc>
          <w:tcPr>
            <w:tcW w:w="3987" w:type="pct"/>
          </w:tcPr>
          <w:p w14:paraId="0A37376A" w14:textId="77777777" w:rsidR="00FE549F" w:rsidRDefault="004B0898">
            <w:r>
              <w:t>Décrire l’apport de l’intégration des nouvelles technologies aux relations entre l’organisation, ses clients ou ses usagers.</w:t>
            </w:r>
          </w:p>
        </w:tc>
      </w:tr>
      <w:tr w:rsidR="00FE549F" w14:paraId="4A0C0E6F" w14:textId="77777777">
        <w:trPr>
          <w:cantSplit/>
          <w:tblCellSpacing w:w="0" w:type="dxa"/>
        </w:trPr>
        <w:tc>
          <w:tcPr>
            <w:tcW w:w="1013" w:type="pct"/>
          </w:tcPr>
          <w:p w14:paraId="03FB6CFB" w14:textId="77777777" w:rsidR="00FE549F" w:rsidRDefault="004B0898">
            <w:pPr>
              <w:rPr>
                <w:b/>
                <w:bCs/>
                <w:color w:val="990033"/>
                <w:sz w:val="18"/>
                <w:szCs w:val="18"/>
              </w:rPr>
            </w:pPr>
            <w:r>
              <w:rPr>
                <w:b/>
                <w:bCs/>
                <w:color w:val="990033"/>
                <w:sz w:val="18"/>
                <w:szCs w:val="18"/>
              </w:rPr>
              <w:t>Transversalité</w:t>
            </w:r>
          </w:p>
        </w:tc>
        <w:tc>
          <w:tcPr>
            <w:tcW w:w="3987" w:type="pct"/>
          </w:tcPr>
          <w:p w14:paraId="5F909D4B" w14:textId="1A095E27" w:rsidR="00FE549F" w:rsidRDefault="004B0898">
            <w:r>
              <w:rPr>
                <w:bCs/>
              </w:rPr>
              <w:t>L’infographie présentée permet le possible itinéraire de questionnement suivant</w:t>
            </w:r>
            <w:r w:rsidR="00483343">
              <w:rPr>
                <w:bCs/>
              </w:rPr>
              <w:t xml:space="preserve"> </w:t>
            </w:r>
          </w:p>
          <w:p w14:paraId="49EF245B" w14:textId="77777777" w:rsidR="00FE549F" w:rsidRDefault="004B0898">
            <w:r>
              <w:rPr>
                <w:b/>
                <w:bCs/>
              </w:rPr>
              <w:t>Thème</w:t>
            </w:r>
            <w:r>
              <w:t xml:space="preserve"> 3 : Les organisations et la société</w:t>
            </w:r>
          </w:p>
          <w:p w14:paraId="7652964A" w14:textId="77777777" w:rsidR="00FE549F" w:rsidRDefault="004B0898">
            <w:r>
              <w:rPr>
                <w:b/>
                <w:bCs/>
              </w:rPr>
              <w:t>Question de gestion</w:t>
            </w:r>
            <w:r>
              <w:t xml:space="preserve"> 3.1. Les organisations peuvent-elles s’affranchir des questions de société ? (</w:t>
            </w:r>
            <w:proofErr w:type="gramStart"/>
            <w:r>
              <w:t>éthique</w:t>
            </w:r>
            <w:proofErr w:type="gramEnd"/>
            <w:r>
              <w:t>)</w:t>
            </w:r>
          </w:p>
          <w:p w14:paraId="595C8FEA" w14:textId="77777777" w:rsidR="00FE549F" w:rsidRDefault="004B0898">
            <w:r>
              <w:rPr>
                <w:b/>
                <w:bCs/>
              </w:rPr>
              <w:t>Question de gestion</w:t>
            </w:r>
            <w:r>
              <w:t xml:space="preserve"> 3.3. Les transformations numériques, de nouvelles responsabilités pour les organisations ?</w:t>
            </w:r>
          </w:p>
          <w:p w14:paraId="4F09E7BD" w14:textId="77777777" w:rsidR="00FE549F" w:rsidRDefault="004B0898">
            <w:r>
              <w:rPr>
                <w:b/>
                <w:bCs/>
              </w:rPr>
              <w:t>Enseignement spécifique de SIG</w:t>
            </w:r>
            <w:r>
              <w:t> : 3.2. La résolution de tous les problèmes de gestion est-elle automatisable ? =&gt; Capacité à apprécier les apports de l’intelligence artificielle dans le traitement des données.</w:t>
            </w:r>
          </w:p>
        </w:tc>
      </w:tr>
      <w:tr w:rsidR="00FE549F" w14:paraId="42CA8122" w14:textId="77777777">
        <w:trPr>
          <w:cantSplit/>
          <w:tblCellSpacing w:w="0" w:type="dxa"/>
        </w:trPr>
        <w:tc>
          <w:tcPr>
            <w:tcW w:w="1013" w:type="pct"/>
          </w:tcPr>
          <w:p w14:paraId="4B928AD2" w14:textId="77777777" w:rsidR="00FE549F" w:rsidRDefault="004B0898">
            <w:pPr>
              <w:rPr>
                <w:b/>
                <w:bCs/>
                <w:color w:val="990033"/>
                <w:sz w:val="18"/>
                <w:szCs w:val="18"/>
              </w:rPr>
            </w:pPr>
            <w:r>
              <w:rPr>
                <w:b/>
                <w:bCs/>
                <w:color w:val="990033"/>
                <w:sz w:val="18"/>
                <w:szCs w:val="18"/>
              </w:rPr>
              <w:t>Prérequis</w:t>
            </w:r>
          </w:p>
        </w:tc>
        <w:tc>
          <w:tcPr>
            <w:tcW w:w="3987" w:type="pct"/>
          </w:tcPr>
          <w:p w14:paraId="4FE4739A" w14:textId="77777777" w:rsidR="00FE549F" w:rsidRDefault="004B0898">
            <w:proofErr w:type="spellStart"/>
            <w:r>
              <w:rPr>
                <w:b/>
                <w:bCs/>
              </w:rPr>
              <w:t>SdGN</w:t>
            </w:r>
            <w:proofErr w:type="spellEnd"/>
            <w:r>
              <w:t xml:space="preserve"> (classe de première) </w:t>
            </w:r>
          </w:p>
          <w:p w14:paraId="0A33C892" w14:textId="77777777" w:rsidR="00FE549F" w:rsidRDefault="004B0898">
            <w:r>
              <w:rPr>
                <w:b/>
                <w:bCs/>
              </w:rPr>
              <w:t>Thème</w:t>
            </w:r>
            <w:r>
              <w:t xml:space="preserve"> 2 – Numérique et intelligence collective</w:t>
            </w:r>
          </w:p>
          <w:p w14:paraId="7FA2328C" w14:textId="77777777" w:rsidR="00FE549F" w:rsidRDefault="004B0898">
            <w:r>
              <w:rPr>
                <w:b/>
                <w:bCs/>
              </w:rPr>
              <w:t>Question</w:t>
            </w:r>
            <w:r>
              <w:t> : Comment le partage de l’information contribue-t-il à l’émergence d’une « intelligence collective » ?</w:t>
            </w:r>
          </w:p>
          <w:p w14:paraId="0C7A16D4" w14:textId="77777777" w:rsidR="00FE549F" w:rsidRDefault="004B0898">
            <w:r>
              <w:rPr>
                <w:b/>
                <w:bCs/>
              </w:rPr>
              <w:t>Question</w:t>
            </w:r>
            <w:r>
              <w:t> : Le numérique crée-t-il de l’agilité ou de la rigidité organisationnelle ?</w:t>
            </w:r>
          </w:p>
        </w:tc>
      </w:tr>
      <w:tr w:rsidR="00FE549F" w14:paraId="36E278EE" w14:textId="77777777">
        <w:trPr>
          <w:cantSplit/>
          <w:tblCellSpacing w:w="0" w:type="dxa"/>
        </w:trPr>
        <w:tc>
          <w:tcPr>
            <w:tcW w:w="1013" w:type="pct"/>
          </w:tcPr>
          <w:p w14:paraId="6DC8BF14" w14:textId="77777777" w:rsidR="00FE549F" w:rsidRDefault="004B0898">
            <w:pPr>
              <w:rPr>
                <w:b/>
                <w:bCs/>
                <w:color w:val="990033"/>
                <w:sz w:val="18"/>
                <w:szCs w:val="18"/>
              </w:rPr>
            </w:pPr>
            <w:r>
              <w:rPr>
                <w:b/>
                <w:bCs/>
                <w:color w:val="990033"/>
                <w:sz w:val="18"/>
                <w:szCs w:val="18"/>
              </w:rPr>
              <w:t>Outils</w:t>
            </w:r>
          </w:p>
        </w:tc>
        <w:tc>
          <w:tcPr>
            <w:tcW w:w="3987" w:type="pct"/>
          </w:tcPr>
          <w:p w14:paraId="49575847" w14:textId="77777777" w:rsidR="00FE549F" w:rsidRDefault="00FE549F"/>
        </w:tc>
      </w:tr>
      <w:tr w:rsidR="00FE549F" w14:paraId="7223E0AF" w14:textId="77777777">
        <w:trPr>
          <w:cantSplit/>
          <w:tblCellSpacing w:w="0" w:type="dxa"/>
        </w:trPr>
        <w:tc>
          <w:tcPr>
            <w:tcW w:w="1013" w:type="pct"/>
          </w:tcPr>
          <w:p w14:paraId="294613D6" w14:textId="77777777" w:rsidR="00FE549F" w:rsidRDefault="004B0898">
            <w:pPr>
              <w:rPr>
                <w:b/>
                <w:bCs/>
                <w:color w:val="990033"/>
                <w:sz w:val="18"/>
                <w:szCs w:val="18"/>
              </w:rPr>
            </w:pPr>
            <w:r>
              <w:rPr>
                <w:b/>
                <w:bCs/>
                <w:color w:val="990033"/>
                <w:sz w:val="18"/>
                <w:szCs w:val="18"/>
              </w:rPr>
              <w:t>Mots-clés</w:t>
            </w:r>
          </w:p>
        </w:tc>
        <w:tc>
          <w:tcPr>
            <w:tcW w:w="3987" w:type="pct"/>
          </w:tcPr>
          <w:p w14:paraId="0073B643" w14:textId="77777777" w:rsidR="00FE549F" w:rsidRDefault="004B0898">
            <w:proofErr w:type="gramStart"/>
            <w:r>
              <w:t>intelligence</w:t>
            </w:r>
            <w:proofErr w:type="gramEnd"/>
            <w:r>
              <w:t xml:space="preserve"> artificielle, algorithmes, automatisation, apprentissage automatique, transparence, machine </w:t>
            </w:r>
            <w:proofErr w:type="spellStart"/>
            <w:r>
              <w:t>learning</w:t>
            </w:r>
            <w:proofErr w:type="spellEnd"/>
            <w:r>
              <w:t xml:space="preserve">, </w:t>
            </w:r>
            <w:proofErr w:type="spellStart"/>
            <w:r>
              <w:t>deep</w:t>
            </w:r>
            <w:proofErr w:type="spellEnd"/>
            <w:r>
              <w:t xml:space="preserve"> </w:t>
            </w:r>
            <w:proofErr w:type="spellStart"/>
            <w:r>
              <w:t>learning</w:t>
            </w:r>
            <w:proofErr w:type="spellEnd"/>
          </w:p>
        </w:tc>
      </w:tr>
      <w:tr w:rsidR="00FE549F" w14:paraId="65FCB7D1" w14:textId="77777777">
        <w:trPr>
          <w:cantSplit/>
          <w:tblCellSpacing w:w="0" w:type="dxa"/>
        </w:trPr>
        <w:tc>
          <w:tcPr>
            <w:tcW w:w="1013" w:type="pct"/>
          </w:tcPr>
          <w:p w14:paraId="656F8A31" w14:textId="77777777" w:rsidR="00FE549F" w:rsidRDefault="004B0898">
            <w:pPr>
              <w:rPr>
                <w:b/>
                <w:bCs/>
                <w:color w:val="990033"/>
                <w:sz w:val="18"/>
                <w:szCs w:val="18"/>
              </w:rPr>
            </w:pPr>
            <w:r>
              <w:rPr>
                <w:b/>
                <w:bCs/>
                <w:color w:val="990033"/>
                <w:sz w:val="18"/>
                <w:szCs w:val="18"/>
              </w:rPr>
              <w:t>Durée</w:t>
            </w:r>
          </w:p>
        </w:tc>
        <w:tc>
          <w:tcPr>
            <w:tcW w:w="3987" w:type="pct"/>
          </w:tcPr>
          <w:p w14:paraId="03155F7C" w14:textId="77777777" w:rsidR="00FE549F" w:rsidRDefault="00FE549F"/>
        </w:tc>
      </w:tr>
      <w:tr w:rsidR="00FE549F" w14:paraId="7A9BF82F" w14:textId="77777777">
        <w:trPr>
          <w:cantSplit/>
          <w:tblCellSpacing w:w="0" w:type="dxa"/>
        </w:trPr>
        <w:tc>
          <w:tcPr>
            <w:tcW w:w="1013" w:type="pct"/>
          </w:tcPr>
          <w:p w14:paraId="2B24A75E" w14:textId="77777777" w:rsidR="00FE549F" w:rsidRDefault="004B0898">
            <w:pPr>
              <w:rPr>
                <w:b/>
                <w:bCs/>
                <w:color w:val="990033"/>
                <w:sz w:val="18"/>
                <w:szCs w:val="18"/>
              </w:rPr>
            </w:pPr>
            <w:r>
              <w:rPr>
                <w:b/>
                <w:bCs/>
                <w:color w:val="990033"/>
                <w:sz w:val="18"/>
                <w:szCs w:val="18"/>
              </w:rPr>
              <w:t>Auteur(es)</w:t>
            </w:r>
          </w:p>
        </w:tc>
        <w:tc>
          <w:tcPr>
            <w:tcW w:w="3987" w:type="pct"/>
          </w:tcPr>
          <w:p w14:paraId="383594D8" w14:textId="77777777" w:rsidR="00FE549F" w:rsidRDefault="004B0898">
            <w:r>
              <w:t xml:space="preserve">Sébastien HENRIOT – relectures : Estelle </w:t>
            </w:r>
            <w:proofErr w:type="spellStart"/>
            <w:r>
              <w:t>Cybula</w:t>
            </w:r>
            <w:proofErr w:type="spellEnd"/>
            <w:r>
              <w:t>-Sornette, Judith Lauret</w:t>
            </w:r>
          </w:p>
        </w:tc>
      </w:tr>
      <w:tr w:rsidR="00FE549F" w14:paraId="0C1185DD" w14:textId="77777777">
        <w:trPr>
          <w:cantSplit/>
          <w:tblCellSpacing w:w="0" w:type="dxa"/>
        </w:trPr>
        <w:tc>
          <w:tcPr>
            <w:tcW w:w="1013" w:type="pct"/>
          </w:tcPr>
          <w:p w14:paraId="4C8D1B7C" w14:textId="77777777" w:rsidR="00FE549F" w:rsidRDefault="004B0898">
            <w:pPr>
              <w:rPr>
                <w:b/>
                <w:bCs/>
                <w:color w:val="990033"/>
                <w:sz w:val="18"/>
                <w:szCs w:val="18"/>
              </w:rPr>
            </w:pPr>
            <w:r>
              <w:rPr>
                <w:b/>
                <w:bCs/>
                <w:color w:val="990033"/>
                <w:sz w:val="18"/>
                <w:szCs w:val="18"/>
              </w:rPr>
              <w:t>Version</w:t>
            </w:r>
          </w:p>
        </w:tc>
        <w:tc>
          <w:tcPr>
            <w:tcW w:w="3987" w:type="pct"/>
          </w:tcPr>
          <w:p w14:paraId="5C6439FD" w14:textId="77777777" w:rsidR="00FE549F" w:rsidRDefault="004B0898">
            <w:proofErr w:type="gramStart"/>
            <w:r>
              <w:t>v</w:t>
            </w:r>
            <w:proofErr w:type="gramEnd"/>
            <w:r>
              <w:t xml:space="preserve"> 1.0</w:t>
            </w:r>
          </w:p>
        </w:tc>
      </w:tr>
      <w:tr w:rsidR="00FE549F" w14:paraId="00456AD7" w14:textId="77777777">
        <w:trPr>
          <w:cantSplit/>
          <w:tblCellSpacing w:w="0" w:type="dxa"/>
        </w:trPr>
        <w:tc>
          <w:tcPr>
            <w:tcW w:w="1013" w:type="pct"/>
          </w:tcPr>
          <w:p w14:paraId="174938CB" w14:textId="77777777" w:rsidR="00FE549F" w:rsidRDefault="004B0898">
            <w:pPr>
              <w:rPr>
                <w:b/>
                <w:bCs/>
                <w:color w:val="990033"/>
                <w:sz w:val="18"/>
                <w:szCs w:val="18"/>
              </w:rPr>
            </w:pPr>
            <w:r>
              <w:rPr>
                <w:b/>
                <w:bCs/>
                <w:color w:val="990033"/>
                <w:sz w:val="18"/>
                <w:szCs w:val="18"/>
              </w:rPr>
              <w:t>Date de publication</w:t>
            </w:r>
          </w:p>
        </w:tc>
        <w:tc>
          <w:tcPr>
            <w:tcW w:w="3987" w:type="pct"/>
          </w:tcPr>
          <w:p w14:paraId="6F147E7D" w14:textId="1C2AD128" w:rsidR="00FE549F" w:rsidRDefault="00483343">
            <w:r>
              <w:t>Octobre</w:t>
            </w:r>
            <w:r w:rsidR="004B0898">
              <w:t xml:space="preserve"> 2020</w:t>
            </w:r>
          </w:p>
        </w:tc>
      </w:tr>
    </w:tbl>
    <w:p w14:paraId="02205D1A" w14:textId="77777777" w:rsidR="00FE549F" w:rsidRDefault="00FE549F"/>
    <w:p w14:paraId="2EA05B41" w14:textId="77777777" w:rsidR="00FE549F" w:rsidRDefault="004B0898">
      <w:pPr>
        <w:jc w:val="left"/>
      </w:pPr>
      <w:r>
        <w:br w:type="page"/>
      </w:r>
    </w:p>
    <w:p w14:paraId="58D9A64A" w14:textId="77777777" w:rsidR="00FE549F" w:rsidRDefault="004B0898">
      <w:r>
        <w:rPr>
          <w:noProof/>
        </w:rPr>
        <w:lastRenderedPageBreak/>
        <mc:AlternateContent>
          <mc:Choice Requires="wpg">
            <w:drawing>
              <wp:anchor distT="0" distB="0" distL="115200" distR="115200" simplePos="0" relativeHeight="251658240" behindDoc="0" locked="0" layoutInCell="1" allowOverlap="1" wp14:anchorId="4F602495" wp14:editId="3668524E">
                <wp:simplePos x="0" y="0"/>
                <wp:positionH relativeFrom="column">
                  <wp:posOffset>1406525</wp:posOffset>
                </wp:positionH>
                <wp:positionV relativeFrom="paragraph">
                  <wp:posOffset>-6350</wp:posOffset>
                </wp:positionV>
                <wp:extent cx="3081169" cy="8625935"/>
                <wp:effectExtent l="6350" t="6350" r="6350" b="635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pic:blipFill>
                      <pic:spPr bwMode="auto">
                        <a:xfrm>
                          <a:off x="0" y="0"/>
                          <a:ext cx="3081169" cy="8625934"/>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251658240;o:allowoverlap:true;o:allowincell:true;mso-position-horizontal-relative:text;margin-left:110.8pt;mso-position-horizontal:absolute;mso-position-vertical-relative:text;margin-top:-0.5pt;mso-position-vertical:absolute;width:242.6pt;height:679.2pt;">
                <v:path textboxrect="0,0,0,0"/>
                <v:imagedata r:id="rId9" o:title=""/>
              </v:shape>
            </w:pict>
          </mc:Fallback>
        </mc:AlternateContent>
      </w:r>
    </w:p>
    <w:p w14:paraId="30CD4F18" w14:textId="77777777" w:rsidR="00FE549F" w:rsidRDefault="004B0898">
      <w:r>
        <w:t xml:space="preserve">Ressources complémentaires : </w:t>
      </w:r>
      <w:hyperlink r:id="rId10" w:history="1">
        <w:r>
          <w:rPr>
            <w:rStyle w:val="Lienhypertexte"/>
          </w:rPr>
          <w:t>http://www.pearltrees.com/bacstmg/intelligence-artificielle/id32748093</w:t>
        </w:r>
      </w:hyperlink>
    </w:p>
    <w:sectPr w:rsidR="00FE549F">
      <w:footerReference w:type="default" r:id="rId11"/>
      <w:pgSz w:w="11906" w:h="16838"/>
      <w:pgMar w:top="1134" w:right="1418" w:bottom="1134" w:left="1418" w:header="709"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AC3D5" w14:textId="77777777" w:rsidR="006A58C7" w:rsidRDefault="006A58C7">
      <w:r>
        <w:separator/>
      </w:r>
    </w:p>
  </w:endnote>
  <w:endnote w:type="continuationSeparator" w:id="0">
    <w:p w14:paraId="7DF68CF3" w14:textId="77777777" w:rsidR="006A58C7" w:rsidRDefault="006A5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27039" w14:textId="317D63C7" w:rsidR="00FE549F" w:rsidRDefault="004B0898">
    <w:pPr>
      <w:pStyle w:val="Pieddepage"/>
      <w:pBdr>
        <w:top w:val="single" w:sz="4" w:space="1" w:color="auto"/>
      </w:pBdr>
      <w:tabs>
        <w:tab w:val="clear" w:pos="4536"/>
        <w:tab w:val="center" w:pos="5103"/>
      </w:tabs>
    </w:pPr>
    <w:r>
      <w:rPr>
        <w:noProof/>
      </w:rPr>
      <mc:AlternateContent>
        <mc:Choice Requires="wpg">
          <w:drawing>
            <wp:anchor distT="0" distB="0" distL="114300" distR="114300" simplePos="0" relativeHeight="251657216" behindDoc="0" locked="0" layoutInCell="1" allowOverlap="1" wp14:anchorId="0CF78184" wp14:editId="0E304E8B">
              <wp:simplePos x="0" y="0"/>
              <wp:positionH relativeFrom="column">
                <wp:posOffset>2196190</wp:posOffset>
              </wp:positionH>
              <wp:positionV relativeFrom="paragraph">
                <wp:posOffset>17989</wp:posOffset>
              </wp:positionV>
              <wp:extent cx="465446" cy="170597"/>
              <wp:effectExtent l="19050" t="0" r="0" b="0"/>
              <wp:wrapNone/>
              <wp:docPr id="1" name="Image 0" descr="lic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cence.png"/>
                      <pic:cNvPicPr>
                        <a:picLocks noChangeAspect="1"/>
                      </pic:cNvPicPr>
                    </pic:nvPicPr>
                    <pic:blipFill>
                      <a:blip r:embed="rId1"/>
                      <a:stretch/>
                    </pic:blipFill>
                    <pic:spPr bwMode="auto">
                      <a:xfrm>
                        <a:off x="0" y="0"/>
                        <a:ext cx="465446" cy="170597"/>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57216;o:allowoverlap:true;o:allowincell:true;mso-position-horizontal-relative:text;margin-left:172.9pt;mso-position-horizontal:absolute;mso-position-vertical-relative:text;margin-top:1.4pt;mso-position-vertical:absolute;width:36.6pt;height:13.4pt;" stroked="false">
              <v:path textboxrect="0,0,0,0"/>
              <v:imagedata r:id="rId2" o:title=""/>
            </v:shape>
          </w:pict>
        </mc:Fallback>
      </mc:AlternateContent>
    </w:r>
    <w:r>
      <w:t>http://www.reseaucerta.org</w:t>
    </w:r>
    <w:r>
      <w:tab/>
    </w:r>
    <w:r w:rsidR="00483343">
      <w:t>Octobre</w:t>
    </w:r>
    <w:r>
      <w:t xml:space="preserve"> </w:t>
    </w:r>
    <w:r w:rsidR="00483343">
      <w:t>2020</w:t>
    </w:r>
    <w:r>
      <w:t xml:space="preserve"> – v.</w:t>
    </w:r>
    <w:r w:rsidR="00483343">
      <w:t>1.0</w:t>
    </w:r>
    <w:r>
      <w:tab/>
      <w:t xml:space="preserve">Page </w:t>
    </w: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rPr>
      <w:t>2</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7B9B3" w14:textId="77777777" w:rsidR="006A58C7" w:rsidRDefault="006A58C7">
      <w:r>
        <w:separator/>
      </w:r>
    </w:p>
  </w:footnote>
  <w:footnote w:type="continuationSeparator" w:id="0">
    <w:p w14:paraId="3507070D" w14:textId="77777777" w:rsidR="006A58C7" w:rsidRDefault="006A5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0352B"/>
    <w:multiLevelType w:val="hybridMultilevel"/>
    <w:tmpl w:val="DFA0AC36"/>
    <w:styleLink w:val="ListeCertaTAF"/>
    <w:lvl w:ilvl="0" w:tplc="FED009E8">
      <w:start w:val="1"/>
      <w:numFmt w:val="decimal"/>
      <w:pStyle w:val="ListeCertaTAF"/>
      <w:lvlText w:val="Travail à faire %1"/>
      <w:lvlJc w:val="left"/>
      <w:pPr>
        <w:tabs>
          <w:tab w:val="left" w:pos="851"/>
        </w:tabs>
        <w:ind w:left="2098" w:hanging="2098"/>
      </w:pPr>
      <w:rPr>
        <w:b/>
        <w:i w:val="0"/>
        <w:sz w:val="24"/>
        <w:szCs w:val="24"/>
      </w:rPr>
    </w:lvl>
    <w:lvl w:ilvl="1" w:tplc="425AC250">
      <w:start w:val="1"/>
      <w:numFmt w:val="decimal"/>
      <w:lvlText w:val="Q%2."/>
      <w:lvlJc w:val="left"/>
      <w:pPr>
        <w:tabs>
          <w:tab w:val="left" w:pos="1134"/>
        </w:tabs>
        <w:ind w:left="1134" w:hanging="567"/>
      </w:pPr>
      <w:rPr>
        <w:rFonts w:hint="default"/>
      </w:rPr>
    </w:lvl>
    <w:lvl w:ilvl="2" w:tplc="0D1A095E">
      <w:start w:val="1"/>
      <w:numFmt w:val="decimal"/>
      <w:lvlText w:val="%3."/>
      <w:lvlJc w:val="right"/>
      <w:pPr>
        <w:tabs>
          <w:tab w:val="left" w:pos="2160"/>
        </w:tabs>
        <w:ind w:left="2160" w:hanging="180"/>
      </w:pPr>
      <w:rPr>
        <w:rFonts w:hint="default"/>
      </w:rPr>
    </w:lvl>
    <w:lvl w:ilvl="3" w:tplc="DA4AC34A">
      <w:start w:val="1"/>
      <w:numFmt w:val="lowerLetter"/>
      <w:lvlText w:val="%4."/>
      <w:lvlJc w:val="left"/>
      <w:pPr>
        <w:tabs>
          <w:tab w:val="left" w:pos="2880"/>
        </w:tabs>
        <w:ind w:left="2880" w:hanging="360"/>
      </w:pPr>
      <w:rPr>
        <w:rFonts w:hint="default"/>
      </w:rPr>
    </w:lvl>
    <w:lvl w:ilvl="4" w:tplc="83920B0C">
      <w:start w:val="1"/>
      <w:numFmt w:val="lowerLetter"/>
      <w:lvlText w:val="%5."/>
      <w:lvlJc w:val="left"/>
      <w:pPr>
        <w:tabs>
          <w:tab w:val="left" w:pos="3600"/>
        </w:tabs>
        <w:ind w:left="3600" w:hanging="360"/>
      </w:pPr>
      <w:rPr>
        <w:rFonts w:hint="default"/>
      </w:rPr>
    </w:lvl>
    <w:lvl w:ilvl="5" w:tplc="4BE2A204">
      <w:start w:val="1"/>
      <w:numFmt w:val="lowerRoman"/>
      <w:lvlText w:val="%6."/>
      <w:lvlJc w:val="right"/>
      <w:pPr>
        <w:tabs>
          <w:tab w:val="left" w:pos="4320"/>
        </w:tabs>
        <w:ind w:left="4320" w:hanging="180"/>
      </w:pPr>
      <w:rPr>
        <w:rFonts w:hint="default"/>
      </w:rPr>
    </w:lvl>
    <w:lvl w:ilvl="6" w:tplc="E3BC666C">
      <w:start w:val="1"/>
      <w:numFmt w:val="decimal"/>
      <w:lvlText w:val="%7."/>
      <w:lvlJc w:val="left"/>
      <w:pPr>
        <w:tabs>
          <w:tab w:val="left" w:pos="5040"/>
        </w:tabs>
        <w:ind w:left="5040" w:hanging="360"/>
      </w:pPr>
      <w:rPr>
        <w:rFonts w:hint="default"/>
      </w:rPr>
    </w:lvl>
    <w:lvl w:ilvl="7" w:tplc="961C341E">
      <w:start w:val="1"/>
      <w:numFmt w:val="lowerLetter"/>
      <w:lvlText w:val="%8."/>
      <w:lvlJc w:val="left"/>
      <w:pPr>
        <w:tabs>
          <w:tab w:val="left" w:pos="5760"/>
        </w:tabs>
        <w:ind w:left="5760" w:hanging="360"/>
      </w:pPr>
      <w:rPr>
        <w:rFonts w:hint="default"/>
      </w:rPr>
    </w:lvl>
    <w:lvl w:ilvl="8" w:tplc="BC0498D0">
      <w:start w:val="1"/>
      <w:numFmt w:val="lowerRoman"/>
      <w:lvlText w:val="%9."/>
      <w:lvlJc w:val="right"/>
      <w:pPr>
        <w:tabs>
          <w:tab w:val="left" w:pos="6480"/>
        </w:tabs>
        <w:ind w:left="6480" w:hanging="180"/>
      </w:pPr>
      <w:rPr>
        <w:rFonts w:hint="default"/>
      </w:rPr>
    </w:lvl>
  </w:abstractNum>
  <w:abstractNum w:abstractNumId="1" w15:restartNumberingAfterBreak="0">
    <w:nsid w:val="15EF1CD7"/>
    <w:multiLevelType w:val="hybridMultilevel"/>
    <w:tmpl w:val="4CDC1CB8"/>
    <w:styleLink w:val="ListeCerta"/>
    <w:lvl w:ilvl="0" w:tplc="48FEC968">
      <w:start w:val="1"/>
      <w:numFmt w:val="bullet"/>
      <w:pStyle w:val="ListeCerta"/>
      <w:lvlText w:val=""/>
      <w:lvlJc w:val="left"/>
      <w:pPr>
        <w:ind w:left="360" w:hanging="360"/>
      </w:pPr>
      <w:rPr>
        <w:rFonts w:ascii="Wingdings" w:hAnsi="Wingdings"/>
      </w:rPr>
    </w:lvl>
    <w:lvl w:ilvl="1" w:tplc="485C4E16">
      <w:start w:val="1"/>
      <w:numFmt w:val="bullet"/>
      <w:lvlText w:val="●"/>
      <w:lvlJc w:val="left"/>
      <w:pPr>
        <w:ind w:left="720" w:hanging="360"/>
      </w:pPr>
      <w:rPr>
        <w:rFonts w:ascii="Arial" w:hAnsi="Arial" w:hint="default"/>
      </w:rPr>
    </w:lvl>
    <w:lvl w:ilvl="2" w:tplc="2C66BAB4">
      <w:start w:val="1"/>
      <w:numFmt w:val="bullet"/>
      <w:lvlText w:val="○"/>
      <w:lvlJc w:val="left"/>
      <w:pPr>
        <w:ind w:left="1080" w:hanging="360"/>
      </w:pPr>
      <w:rPr>
        <w:rFonts w:ascii="Arial" w:hAnsi="Arial" w:hint="default"/>
      </w:rPr>
    </w:lvl>
    <w:lvl w:ilvl="3" w:tplc="4546002C">
      <w:start w:val="1"/>
      <w:numFmt w:val="bullet"/>
      <w:lvlText w:val="-"/>
      <w:lvlJc w:val="left"/>
      <w:pPr>
        <w:ind w:left="1440" w:hanging="360"/>
      </w:pPr>
      <w:rPr>
        <w:rFonts w:ascii="Arial" w:hAnsi="Arial" w:hint="default"/>
      </w:rPr>
    </w:lvl>
    <w:lvl w:ilvl="4" w:tplc="026C374A">
      <w:start w:val="1"/>
      <w:numFmt w:val="bullet"/>
      <w:lvlText w:val=""/>
      <w:lvlJc w:val="left"/>
      <w:pPr>
        <w:ind w:left="1800" w:hanging="360"/>
      </w:pPr>
      <w:rPr>
        <w:rFonts w:ascii="Symbol" w:hAnsi="Symbol" w:hint="default"/>
      </w:rPr>
    </w:lvl>
    <w:lvl w:ilvl="5" w:tplc="8B98D222">
      <w:start w:val="1"/>
      <w:numFmt w:val="bullet"/>
      <w:lvlText w:val=""/>
      <w:lvlJc w:val="left"/>
      <w:pPr>
        <w:ind w:left="2160" w:hanging="360"/>
      </w:pPr>
      <w:rPr>
        <w:rFonts w:ascii="Wingdings" w:hAnsi="Wingdings" w:hint="default"/>
      </w:rPr>
    </w:lvl>
    <w:lvl w:ilvl="6" w:tplc="D91C8636">
      <w:start w:val="1"/>
      <w:numFmt w:val="bullet"/>
      <w:lvlText w:val=""/>
      <w:lvlJc w:val="left"/>
      <w:pPr>
        <w:ind w:left="2520" w:hanging="360"/>
      </w:pPr>
      <w:rPr>
        <w:rFonts w:ascii="Wingdings" w:hAnsi="Wingdings" w:hint="default"/>
      </w:rPr>
    </w:lvl>
    <w:lvl w:ilvl="7" w:tplc="3F98324E">
      <w:start w:val="1"/>
      <w:numFmt w:val="bullet"/>
      <w:lvlText w:val=""/>
      <w:lvlJc w:val="left"/>
      <w:pPr>
        <w:ind w:left="2880" w:hanging="360"/>
      </w:pPr>
      <w:rPr>
        <w:rFonts w:ascii="Symbol" w:hAnsi="Symbol" w:hint="default"/>
      </w:rPr>
    </w:lvl>
    <w:lvl w:ilvl="8" w:tplc="29146DE2">
      <w:start w:val="1"/>
      <w:numFmt w:val="bullet"/>
      <w:lvlText w:val=""/>
      <w:lvlJc w:val="left"/>
      <w:pPr>
        <w:ind w:left="3240" w:hanging="360"/>
      </w:pPr>
      <w:rPr>
        <w:rFonts w:ascii="Symbol" w:hAnsi="Symbol" w:hint="default"/>
      </w:rPr>
    </w:lvl>
  </w:abstractNum>
  <w:abstractNum w:abstractNumId="2" w15:restartNumberingAfterBreak="0">
    <w:nsid w:val="19464998"/>
    <w:multiLevelType w:val="hybridMultilevel"/>
    <w:tmpl w:val="43D46DD0"/>
    <w:lvl w:ilvl="0" w:tplc="50BE1732">
      <w:start w:val="1"/>
      <w:numFmt w:val="decimal"/>
      <w:lvlText w:val="%1"/>
      <w:lvlJc w:val="left"/>
      <w:pPr>
        <w:tabs>
          <w:tab w:val="left" w:pos="432"/>
        </w:tabs>
        <w:ind w:left="432" w:hanging="432"/>
      </w:pPr>
      <w:rPr>
        <w:rFonts w:hint="default"/>
      </w:rPr>
    </w:lvl>
    <w:lvl w:ilvl="1" w:tplc="51A477D8">
      <w:start w:val="1"/>
      <w:numFmt w:val="decimal"/>
      <w:lvlText w:val="%1.%2"/>
      <w:lvlJc w:val="left"/>
      <w:pPr>
        <w:tabs>
          <w:tab w:val="left" w:pos="576"/>
        </w:tabs>
        <w:ind w:left="576" w:hanging="576"/>
      </w:pPr>
      <w:rPr>
        <w:rFonts w:hint="default"/>
      </w:rPr>
    </w:lvl>
    <w:lvl w:ilvl="2" w:tplc="233E7732">
      <w:start w:val="1"/>
      <w:numFmt w:val="decimal"/>
      <w:lvlText w:val="%1.%2.%3"/>
      <w:lvlJc w:val="left"/>
      <w:pPr>
        <w:tabs>
          <w:tab w:val="left" w:pos="720"/>
        </w:tabs>
        <w:ind w:left="720" w:hanging="720"/>
      </w:pPr>
      <w:rPr>
        <w:rFonts w:hint="default"/>
      </w:rPr>
    </w:lvl>
    <w:lvl w:ilvl="3" w:tplc="17627372">
      <w:start w:val="1"/>
      <w:numFmt w:val="upperRoman"/>
      <w:pStyle w:val="Titre4"/>
      <w:lvlText w:val="%4"/>
      <w:lvlJc w:val="left"/>
      <w:pPr>
        <w:tabs>
          <w:tab w:val="left" w:pos="680"/>
        </w:tabs>
        <w:ind w:left="680" w:hanging="680"/>
      </w:pPr>
      <w:rPr>
        <w:rFonts w:hint="default"/>
      </w:rPr>
    </w:lvl>
    <w:lvl w:ilvl="4" w:tplc="5E1CC3CC">
      <w:start w:val="1"/>
      <w:numFmt w:val="decimal"/>
      <w:pStyle w:val="Titre5"/>
      <w:lvlText w:val="%5"/>
      <w:lvlJc w:val="left"/>
      <w:pPr>
        <w:tabs>
          <w:tab w:val="left" w:pos="1021"/>
        </w:tabs>
        <w:ind w:left="1021" w:hanging="681"/>
      </w:pPr>
      <w:rPr>
        <w:rFonts w:hint="default"/>
      </w:rPr>
    </w:lvl>
    <w:lvl w:ilvl="5" w:tplc="E668ADAE">
      <w:start w:val="1"/>
      <w:numFmt w:val="decimal"/>
      <w:pStyle w:val="Titre6"/>
      <w:lvlText w:val="%5.%6"/>
      <w:lvlJc w:val="left"/>
      <w:pPr>
        <w:tabs>
          <w:tab w:val="left" w:pos="1361"/>
        </w:tabs>
        <w:ind w:left="1361" w:hanging="681"/>
      </w:pPr>
      <w:rPr>
        <w:rFonts w:hint="default"/>
      </w:rPr>
    </w:lvl>
    <w:lvl w:ilvl="6" w:tplc="5A805F60">
      <w:start w:val="1"/>
      <w:numFmt w:val="decimal"/>
      <w:pStyle w:val="Titre7"/>
      <w:lvlText w:val="%5.%6.%7"/>
      <w:lvlJc w:val="left"/>
      <w:pPr>
        <w:tabs>
          <w:tab w:val="left" w:pos="851"/>
        </w:tabs>
        <w:ind w:left="851" w:hanging="851"/>
      </w:pPr>
      <w:rPr>
        <w:rFonts w:hint="default"/>
      </w:rPr>
    </w:lvl>
    <w:lvl w:ilvl="7" w:tplc="71B248FE">
      <w:start w:val="1"/>
      <w:numFmt w:val="decimal"/>
      <w:pStyle w:val="Titre8"/>
      <w:lvlText w:val="%5.%6.%7.%8"/>
      <w:lvlJc w:val="left"/>
      <w:pPr>
        <w:tabs>
          <w:tab w:val="left" w:pos="1021"/>
        </w:tabs>
        <w:ind w:left="1021" w:hanging="1021"/>
      </w:pPr>
      <w:rPr>
        <w:rFonts w:hint="default"/>
      </w:rPr>
    </w:lvl>
    <w:lvl w:ilvl="8" w:tplc="CD1C689C">
      <w:start w:val="1"/>
      <w:numFmt w:val="none"/>
      <w:pStyle w:val="Titre9"/>
      <w:lvlText w:val=""/>
      <w:lvlJc w:val="left"/>
      <w:pPr>
        <w:tabs>
          <w:tab w:val="left" w:pos="0"/>
        </w:tabs>
        <w:ind w:left="0" w:firstLine="0"/>
      </w:pPr>
      <w:rPr>
        <w:rFonts w:hint="default"/>
      </w:rPr>
    </w:lvl>
  </w:abstractNum>
  <w:abstractNum w:abstractNumId="3" w15:restartNumberingAfterBreak="0">
    <w:nsid w:val="24E21972"/>
    <w:multiLevelType w:val="hybridMultilevel"/>
    <w:tmpl w:val="4CDC1CB8"/>
    <w:numStyleLink w:val="ListeCerta"/>
  </w:abstractNum>
  <w:abstractNum w:abstractNumId="4" w15:restartNumberingAfterBreak="0">
    <w:nsid w:val="2C003F82"/>
    <w:multiLevelType w:val="hybridMultilevel"/>
    <w:tmpl w:val="5C6E5F16"/>
    <w:lvl w:ilvl="0" w:tplc="4544D4A4">
      <w:start w:val="1"/>
      <w:numFmt w:val="decimal"/>
      <w:lvlText w:val="Q%1."/>
      <w:lvlJc w:val="left"/>
      <w:pPr>
        <w:tabs>
          <w:tab w:val="left" w:pos="851"/>
        </w:tabs>
        <w:ind w:left="851" w:hanging="491"/>
      </w:pPr>
      <w:rPr>
        <w:rFonts w:hint="default"/>
        <w:b/>
        <w:i w:val="0"/>
        <w:sz w:val="22"/>
        <w:szCs w:val="22"/>
      </w:rPr>
    </w:lvl>
    <w:lvl w:ilvl="1" w:tplc="333E33CC">
      <w:start w:val="1"/>
      <w:numFmt w:val="bullet"/>
      <w:lvlText w:val="o"/>
      <w:lvlJc w:val="left"/>
      <w:pPr>
        <w:ind w:left="1440" w:hanging="360"/>
      </w:pPr>
      <w:rPr>
        <w:rFonts w:ascii="Courier New" w:eastAsia="Courier New" w:hAnsi="Courier New" w:cs="Courier New" w:hint="default"/>
      </w:rPr>
    </w:lvl>
    <w:lvl w:ilvl="2" w:tplc="79CAB3CC">
      <w:start w:val="1"/>
      <w:numFmt w:val="bullet"/>
      <w:lvlText w:val="§"/>
      <w:lvlJc w:val="left"/>
      <w:pPr>
        <w:ind w:left="2160" w:hanging="360"/>
      </w:pPr>
      <w:rPr>
        <w:rFonts w:ascii="Wingdings" w:eastAsia="Wingdings" w:hAnsi="Wingdings" w:cs="Wingdings" w:hint="default"/>
      </w:rPr>
    </w:lvl>
    <w:lvl w:ilvl="3" w:tplc="1FB242A8">
      <w:start w:val="1"/>
      <w:numFmt w:val="bullet"/>
      <w:lvlText w:val="·"/>
      <w:lvlJc w:val="left"/>
      <w:pPr>
        <w:ind w:left="2880" w:hanging="360"/>
      </w:pPr>
      <w:rPr>
        <w:rFonts w:ascii="Symbol" w:eastAsia="Symbol" w:hAnsi="Symbol" w:cs="Symbol" w:hint="default"/>
      </w:rPr>
    </w:lvl>
    <w:lvl w:ilvl="4" w:tplc="B4221FC6">
      <w:start w:val="1"/>
      <w:numFmt w:val="bullet"/>
      <w:lvlText w:val="o"/>
      <w:lvlJc w:val="left"/>
      <w:pPr>
        <w:ind w:left="3600" w:hanging="360"/>
      </w:pPr>
      <w:rPr>
        <w:rFonts w:ascii="Courier New" w:eastAsia="Courier New" w:hAnsi="Courier New" w:cs="Courier New" w:hint="default"/>
      </w:rPr>
    </w:lvl>
    <w:lvl w:ilvl="5" w:tplc="52A8789E">
      <w:start w:val="1"/>
      <w:numFmt w:val="bullet"/>
      <w:lvlText w:val="§"/>
      <w:lvlJc w:val="left"/>
      <w:pPr>
        <w:ind w:left="4320" w:hanging="360"/>
      </w:pPr>
      <w:rPr>
        <w:rFonts w:ascii="Wingdings" w:eastAsia="Wingdings" w:hAnsi="Wingdings" w:cs="Wingdings" w:hint="default"/>
      </w:rPr>
    </w:lvl>
    <w:lvl w:ilvl="6" w:tplc="C674EE90">
      <w:start w:val="1"/>
      <w:numFmt w:val="bullet"/>
      <w:lvlText w:val="·"/>
      <w:lvlJc w:val="left"/>
      <w:pPr>
        <w:ind w:left="5040" w:hanging="360"/>
      </w:pPr>
      <w:rPr>
        <w:rFonts w:ascii="Symbol" w:eastAsia="Symbol" w:hAnsi="Symbol" w:cs="Symbol" w:hint="default"/>
      </w:rPr>
    </w:lvl>
    <w:lvl w:ilvl="7" w:tplc="C23625E4">
      <w:start w:val="1"/>
      <w:numFmt w:val="bullet"/>
      <w:lvlText w:val="o"/>
      <w:lvlJc w:val="left"/>
      <w:pPr>
        <w:ind w:left="5760" w:hanging="360"/>
      </w:pPr>
      <w:rPr>
        <w:rFonts w:ascii="Courier New" w:eastAsia="Courier New" w:hAnsi="Courier New" w:cs="Courier New" w:hint="default"/>
      </w:rPr>
    </w:lvl>
    <w:lvl w:ilvl="8" w:tplc="DFFA2E72">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2F7259BC"/>
    <w:multiLevelType w:val="hybridMultilevel"/>
    <w:tmpl w:val="9628F4AE"/>
    <w:lvl w:ilvl="0" w:tplc="809C4F26">
      <w:start w:val="1"/>
      <w:numFmt w:val="decimal"/>
      <w:lvlText w:val="%1."/>
      <w:lvlJc w:val="left"/>
      <w:pPr>
        <w:tabs>
          <w:tab w:val="left" w:pos="643"/>
        </w:tabs>
        <w:ind w:left="643" w:hanging="360"/>
      </w:pPr>
    </w:lvl>
    <w:lvl w:ilvl="1" w:tplc="EBCC9B1E">
      <w:start w:val="1"/>
      <w:numFmt w:val="bullet"/>
      <w:lvlText w:val="o"/>
      <w:lvlJc w:val="left"/>
      <w:pPr>
        <w:ind w:left="1440" w:hanging="360"/>
      </w:pPr>
      <w:rPr>
        <w:rFonts w:ascii="Courier New" w:eastAsia="Courier New" w:hAnsi="Courier New" w:cs="Courier New" w:hint="default"/>
      </w:rPr>
    </w:lvl>
    <w:lvl w:ilvl="2" w:tplc="5E22BECA">
      <w:start w:val="1"/>
      <w:numFmt w:val="bullet"/>
      <w:lvlText w:val="§"/>
      <w:lvlJc w:val="left"/>
      <w:pPr>
        <w:ind w:left="2160" w:hanging="360"/>
      </w:pPr>
      <w:rPr>
        <w:rFonts w:ascii="Wingdings" w:eastAsia="Wingdings" w:hAnsi="Wingdings" w:cs="Wingdings" w:hint="default"/>
      </w:rPr>
    </w:lvl>
    <w:lvl w:ilvl="3" w:tplc="C53074C4">
      <w:start w:val="1"/>
      <w:numFmt w:val="bullet"/>
      <w:lvlText w:val="·"/>
      <w:lvlJc w:val="left"/>
      <w:pPr>
        <w:ind w:left="2880" w:hanging="360"/>
      </w:pPr>
      <w:rPr>
        <w:rFonts w:ascii="Symbol" w:eastAsia="Symbol" w:hAnsi="Symbol" w:cs="Symbol" w:hint="default"/>
      </w:rPr>
    </w:lvl>
    <w:lvl w:ilvl="4" w:tplc="F9F6E6F6">
      <w:start w:val="1"/>
      <w:numFmt w:val="bullet"/>
      <w:lvlText w:val="o"/>
      <w:lvlJc w:val="left"/>
      <w:pPr>
        <w:ind w:left="3600" w:hanging="360"/>
      </w:pPr>
      <w:rPr>
        <w:rFonts w:ascii="Courier New" w:eastAsia="Courier New" w:hAnsi="Courier New" w:cs="Courier New" w:hint="default"/>
      </w:rPr>
    </w:lvl>
    <w:lvl w:ilvl="5" w:tplc="0CDEE2E8">
      <w:start w:val="1"/>
      <w:numFmt w:val="bullet"/>
      <w:lvlText w:val="§"/>
      <w:lvlJc w:val="left"/>
      <w:pPr>
        <w:ind w:left="4320" w:hanging="360"/>
      </w:pPr>
      <w:rPr>
        <w:rFonts w:ascii="Wingdings" w:eastAsia="Wingdings" w:hAnsi="Wingdings" w:cs="Wingdings" w:hint="default"/>
      </w:rPr>
    </w:lvl>
    <w:lvl w:ilvl="6" w:tplc="6764CB36">
      <w:start w:val="1"/>
      <w:numFmt w:val="bullet"/>
      <w:lvlText w:val="·"/>
      <w:lvlJc w:val="left"/>
      <w:pPr>
        <w:ind w:left="5040" w:hanging="360"/>
      </w:pPr>
      <w:rPr>
        <w:rFonts w:ascii="Symbol" w:eastAsia="Symbol" w:hAnsi="Symbol" w:cs="Symbol" w:hint="default"/>
      </w:rPr>
    </w:lvl>
    <w:lvl w:ilvl="7" w:tplc="5A12C414">
      <w:start w:val="1"/>
      <w:numFmt w:val="bullet"/>
      <w:lvlText w:val="o"/>
      <w:lvlJc w:val="left"/>
      <w:pPr>
        <w:ind w:left="5760" w:hanging="360"/>
      </w:pPr>
      <w:rPr>
        <w:rFonts w:ascii="Courier New" w:eastAsia="Courier New" w:hAnsi="Courier New" w:cs="Courier New" w:hint="default"/>
      </w:rPr>
    </w:lvl>
    <w:lvl w:ilvl="8" w:tplc="C76ADBE4">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34607A75"/>
    <w:multiLevelType w:val="hybridMultilevel"/>
    <w:tmpl w:val="4CDC1CB8"/>
    <w:numStyleLink w:val="ListeCerta"/>
  </w:abstractNum>
  <w:abstractNum w:abstractNumId="7" w15:restartNumberingAfterBreak="0">
    <w:nsid w:val="3B1B2F7D"/>
    <w:multiLevelType w:val="hybridMultilevel"/>
    <w:tmpl w:val="2D48722E"/>
    <w:lvl w:ilvl="0" w:tplc="C35C2598">
      <w:start w:val="1"/>
      <w:numFmt w:val="bullet"/>
      <w:lvlText w:val=""/>
      <w:lvlJc w:val="left"/>
      <w:pPr>
        <w:tabs>
          <w:tab w:val="left" w:pos="1492"/>
        </w:tabs>
        <w:ind w:left="1492" w:hanging="360"/>
      </w:pPr>
      <w:rPr>
        <w:rFonts w:ascii="Symbol" w:hAnsi="Symbol" w:hint="default"/>
      </w:rPr>
    </w:lvl>
    <w:lvl w:ilvl="1" w:tplc="B2A4AF4E">
      <w:start w:val="1"/>
      <w:numFmt w:val="bullet"/>
      <w:lvlText w:val="o"/>
      <w:lvlJc w:val="left"/>
      <w:pPr>
        <w:ind w:left="1440" w:hanging="360"/>
      </w:pPr>
      <w:rPr>
        <w:rFonts w:ascii="Courier New" w:eastAsia="Courier New" w:hAnsi="Courier New" w:cs="Courier New" w:hint="default"/>
      </w:rPr>
    </w:lvl>
    <w:lvl w:ilvl="2" w:tplc="F1AE3EC6">
      <w:start w:val="1"/>
      <w:numFmt w:val="bullet"/>
      <w:lvlText w:val="§"/>
      <w:lvlJc w:val="left"/>
      <w:pPr>
        <w:ind w:left="2160" w:hanging="360"/>
      </w:pPr>
      <w:rPr>
        <w:rFonts w:ascii="Wingdings" w:eastAsia="Wingdings" w:hAnsi="Wingdings" w:cs="Wingdings" w:hint="default"/>
      </w:rPr>
    </w:lvl>
    <w:lvl w:ilvl="3" w:tplc="826CD7CC">
      <w:start w:val="1"/>
      <w:numFmt w:val="bullet"/>
      <w:lvlText w:val="·"/>
      <w:lvlJc w:val="left"/>
      <w:pPr>
        <w:ind w:left="2880" w:hanging="360"/>
      </w:pPr>
      <w:rPr>
        <w:rFonts w:ascii="Symbol" w:eastAsia="Symbol" w:hAnsi="Symbol" w:cs="Symbol" w:hint="default"/>
      </w:rPr>
    </w:lvl>
    <w:lvl w:ilvl="4" w:tplc="50F4FD2A">
      <w:start w:val="1"/>
      <w:numFmt w:val="bullet"/>
      <w:lvlText w:val="o"/>
      <w:lvlJc w:val="left"/>
      <w:pPr>
        <w:ind w:left="3600" w:hanging="360"/>
      </w:pPr>
      <w:rPr>
        <w:rFonts w:ascii="Courier New" w:eastAsia="Courier New" w:hAnsi="Courier New" w:cs="Courier New" w:hint="default"/>
      </w:rPr>
    </w:lvl>
    <w:lvl w:ilvl="5" w:tplc="FF60B414">
      <w:start w:val="1"/>
      <w:numFmt w:val="bullet"/>
      <w:lvlText w:val="§"/>
      <w:lvlJc w:val="left"/>
      <w:pPr>
        <w:ind w:left="4320" w:hanging="360"/>
      </w:pPr>
      <w:rPr>
        <w:rFonts w:ascii="Wingdings" w:eastAsia="Wingdings" w:hAnsi="Wingdings" w:cs="Wingdings" w:hint="default"/>
      </w:rPr>
    </w:lvl>
    <w:lvl w:ilvl="6" w:tplc="180E3066">
      <w:start w:val="1"/>
      <w:numFmt w:val="bullet"/>
      <w:lvlText w:val="·"/>
      <w:lvlJc w:val="left"/>
      <w:pPr>
        <w:ind w:left="5040" w:hanging="360"/>
      </w:pPr>
      <w:rPr>
        <w:rFonts w:ascii="Symbol" w:eastAsia="Symbol" w:hAnsi="Symbol" w:cs="Symbol" w:hint="default"/>
      </w:rPr>
    </w:lvl>
    <w:lvl w:ilvl="7" w:tplc="37B475B6">
      <w:start w:val="1"/>
      <w:numFmt w:val="bullet"/>
      <w:lvlText w:val="o"/>
      <w:lvlJc w:val="left"/>
      <w:pPr>
        <w:ind w:left="5760" w:hanging="360"/>
      </w:pPr>
      <w:rPr>
        <w:rFonts w:ascii="Courier New" w:eastAsia="Courier New" w:hAnsi="Courier New" w:cs="Courier New" w:hint="default"/>
      </w:rPr>
    </w:lvl>
    <w:lvl w:ilvl="8" w:tplc="4FEEF302">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49964899"/>
    <w:multiLevelType w:val="hybridMultilevel"/>
    <w:tmpl w:val="4CDC1CB8"/>
    <w:numStyleLink w:val="ListeCerta"/>
  </w:abstractNum>
  <w:abstractNum w:abstractNumId="9" w15:restartNumberingAfterBreak="0">
    <w:nsid w:val="4A6C4348"/>
    <w:multiLevelType w:val="hybridMultilevel"/>
    <w:tmpl w:val="4CDC1CB8"/>
    <w:numStyleLink w:val="ListeCerta"/>
  </w:abstractNum>
  <w:abstractNum w:abstractNumId="10" w15:restartNumberingAfterBreak="0">
    <w:nsid w:val="51805F45"/>
    <w:multiLevelType w:val="hybridMultilevel"/>
    <w:tmpl w:val="DFA0AC36"/>
    <w:numStyleLink w:val="ListeCertaTAF"/>
  </w:abstractNum>
  <w:abstractNum w:abstractNumId="11" w15:restartNumberingAfterBreak="0">
    <w:nsid w:val="56455597"/>
    <w:multiLevelType w:val="hybridMultilevel"/>
    <w:tmpl w:val="00340A84"/>
    <w:numStyleLink w:val="ListeCertamanipulation"/>
  </w:abstractNum>
  <w:abstractNum w:abstractNumId="12" w15:restartNumberingAfterBreak="0">
    <w:nsid w:val="5A4D79F5"/>
    <w:multiLevelType w:val="hybridMultilevel"/>
    <w:tmpl w:val="FE1C0F7C"/>
    <w:lvl w:ilvl="0" w:tplc="85A8FC9A">
      <w:start w:val="1"/>
      <w:numFmt w:val="decimal"/>
      <w:lvlText w:val="Travail à faire %1"/>
      <w:lvlJc w:val="left"/>
      <w:pPr>
        <w:tabs>
          <w:tab w:val="left" w:pos="851"/>
        </w:tabs>
        <w:ind w:left="2098" w:hanging="2098"/>
      </w:pPr>
      <w:rPr>
        <w:rFonts w:hint="default"/>
        <w:b/>
        <w:i w:val="0"/>
        <w:sz w:val="24"/>
        <w:szCs w:val="24"/>
      </w:rPr>
    </w:lvl>
    <w:lvl w:ilvl="1" w:tplc="6B725448">
      <w:start w:val="1"/>
      <w:numFmt w:val="lowerLetter"/>
      <w:lvlText w:val="%2."/>
      <w:lvlJc w:val="left"/>
      <w:pPr>
        <w:tabs>
          <w:tab w:val="left" w:pos="1440"/>
        </w:tabs>
        <w:ind w:left="1440" w:hanging="360"/>
      </w:pPr>
    </w:lvl>
    <w:lvl w:ilvl="2" w:tplc="E178690E">
      <w:start w:val="1"/>
      <w:numFmt w:val="lowerRoman"/>
      <w:lvlText w:val="%3."/>
      <w:lvlJc w:val="right"/>
      <w:pPr>
        <w:tabs>
          <w:tab w:val="left" w:pos="2160"/>
        </w:tabs>
        <w:ind w:left="2160" w:hanging="180"/>
      </w:pPr>
    </w:lvl>
    <w:lvl w:ilvl="3" w:tplc="B816D0C6">
      <w:start w:val="1"/>
      <w:numFmt w:val="decimal"/>
      <w:lvlText w:val="%4."/>
      <w:lvlJc w:val="left"/>
      <w:pPr>
        <w:tabs>
          <w:tab w:val="left" w:pos="2880"/>
        </w:tabs>
        <w:ind w:left="2880" w:hanging="360"/>
      </w:pPr>
    </w:lvl>
    <w:lvl w:ilvl="4" w:tplc="B0C4BD70">
      <w:start w:val="1"/>
      <w:numFmt w:val="lowerLetter"/>
      <w:lvlText w:val="%5."/>
      <w:lvlJc w:val="left"/>
      <w:pPr>
        <w:tabs>
          <w:tab w:val="left" w:pos="3600"/>
        </w:tabs>
        <w:ind w:left="3600" w:hanging="360"/>
      </w:pPr>
    </w:lvl>
    <w:lvl w:ilvl="5" w:tplc="E9948DB2">
      <w:start w:val="1"/>
      <w:numFmt w:val="lowerRoman"/>
      <w:lvlText w:val="%6."/>
      <w:lvlJc w:val="right"/>
      <w:pPr>
        <w:tabs>
          <w:tab w:val="left" w:pos="4320"/>
        </w:tabs>
        <w:ind w:left="4320" w:hanging="180"/>
      </w:pPr>
    </w:lvl>
    <w:lvl w:ilvl="6" w:tplc="69E0418C">
      <w:start w:val="1"/>
      <w:numFmt w:val="decimal"/>
      <w:lvlText w:val="%7."/>
      <w:lvlJc w:val="left"/>
      <w:pPr>
        <w:tabs>
          <w:tab w:val="left" w:pos="5040"/>
        </w:tabs>
        <w:ind w:left="5040" w:hanging="360"/>
      </w:pPr>
    </w:lvl>
    <w:lvl w:ilvl="7" w:tplc="0382D562">
      <w:start w:val="1"/>
      <w:numFmt w:val="lowerLetter"/>
      <w:lvlText w:val="%8."/>
      <w:lvlJc w:val="left"/>
      <w:pPr>
        <w:tabs>
          <w:tab w:val="left" w:pos="5760"/>
        </w:tabs>
        <w:ind w:left="5760" w:hanging="360"/>
      </w:pPr>
    </w:lvl>
    <w:lvl w:ilvl="8" w:tplc="C13A7E68">
      <w:start w:val="1"/>
      <w:numFmt w:val="lowerRoman"/>
      <w:lvlText w:val="%9."/>
      <w:lvlJc w:val="right"/>
      <w:pPr>
        <w:tabs>
          <w:tab w:val="left" w:pos="6480"/>
        </w:tabs>
        <w:ind w:left="6480" w:hanging="180"/>
      </w:pPr>
    </w:lvl>
  </w:abstractNum>
  <w:abstractNum w:abstractNumId="13" w15:restartNumberingAfterBreak="0">
    <w:nsid w:val="5B771F6B"/>
    <w:multiLevelType w:val="hybridMultilevel"/>
    <w:tmpl w:val="040C0021"/>
    <w:lvl w:ilvl="0" w:tplc="0A20E654">
      <w:start w:val="1"/>
      <w:numFmt w:val="bullet"/>
      <w:lvlText w:val=""/>
      <w:lvlJc w:val="left"/>
      <w:pPr>
        <w:ind w:left="360" w:hanging="360"/>
      </w:pPr>
      <w:rPr>
        <w:rFonts w:ascii="Wingdings" w:hAnsi="Wingdings" w:hint="default"/>
      </w:rPr>
    </w:lvl>
    <w:lvl w:ilvl="1" w:tplc="E75C5AA8">
      <w:start w:val="1"/>
      <w:numFmt w:val="bullet"/>
      <w:lvlText w:val=""/>
      <w:lvlJc w:val="left"/>
      <w:pPr>
        <w:ind w:left="720" w:hanging="360"/>
      </w:pPr>
      <w:rPr>
        <w:rFonts w:ascii="Wingdings" w:hAnsi="Wingdings" w:hint="default"/>
      </w:rPr>
    </w:lvl>
    <w:lvl w:ilvl="2" w:tplc="3E2CB260">
      <w:start w:val="1"/>
      <w:numFmt w:val="bullet"/>
      <w:lvlText w:val=""/>
      <w:lvlJc w:val="left"/>
      <w:pPr>
        <w:ind w:left="1080" w:hanging="360"/>
      </w:pPr>
      <w:rPr>
        <w:rFonts w:ascii="Wingdings" w:hAnsi="Wingdings" w:hint="default"/>
      </w:rPr>
    </w:lvl>
    <w:lvl w:ilvl="3" w:tplc="9676DB96">
      <w:start w:val="1"/>
      <w:numFmt w:val="bullet"/>
      <w:lvlText w:val=""/>
      <w:lvlJc w:val="left"/>
      <w:pPr>
        <w:ind w:left="1440" w:hanging="360"/>
      </w:pPr>
      <w:rPr>
        <w:rFonts w:ascii="Symbol" w:hAnsi="Symbol" w:hint="default"/>
      </w:rPr>
    </w:lvl>
    <w:lvl w:ilvl="4" w:tplc="85AC9BCE">
      <w:start w:val="1"/>
      <w:numFmt w:val="bullet"/>
      <w:lvlText w:val=""/>
      <w:lvlJc w:val="left"/>
      <w:pPr>
        <w:ind w:left="1800" w:hanging="360"/>
      </w:pPr>
      <w:rPr>
        <w:rFonts w:ascii="Symbol" w:hAnsi="Symbol" w:hint="default"/>
      </w:rPr>
    </w:lvl>
    <w:lvl w:ilvl="5" w:tplc="D14ABF4A">
      <w:start w:val="1"/>
      <w:numFmt w:val="bullet"/>
      <w:lvlText w:val=""/>
      <w:lvlJc w:val="left"/>
      <w:pPr>
        <w:ind w:left="2160" w:hanging="360"/>
      </w:pPr>
      <w:rPr>
        <w:rFonts w:ascii="Wingdings" w:hAnsi="Wingdings" w:hint="default"/>
      </w:rPr>
    </w:lvl>
    <w:lvl w:ilvl="6" w:tplc="34E6DBAA">
      <w:start w:val="1"/>
      <w:numFmt w:val="bullet"/>
      <w:lvlText w:val=""/>
      <w:lvlJc w:val="left"/>
      <w:pPr>
        <w:ind w:left="2520" w:hanging="360"/>
      </w:pPr>
      <w:rPr>
        <w:rFonts w:ascii="Wingdings" w:hAnsi="Wingdings" w:hint="default"/>
      </w:rPr>
    </w:lvl>
    <w:lvl w:ilvl="7" w:tplc="9C0AA7C6">
      <w:start w:val="1"/>
      <w:numFmt w:val="bullet"/>
      <w:lvlText w:val=""/>
      <w:lvlJc w:val="left"/>
      <w:pPr>
        <w:ind w:left="2880" w:hanging="360"/>
      </w:pPr>
      <w:rPr>
        <w:rFonts w:ascii="Symbol" w:hAnsi="Symbol" w:hint="default"/>
      </w:rPr>
    </w:lvl>
    <w:lvl w:ilvl="8" w:tplc="FD809CFA">
      <w:start w:val="1"/>
      <w:numFmt w:val="bullet"/>
      <w:lvlText w:val=""/>
      <w:lvlJc w:val="left"/>
      <w:pPr>
        <w:ind w:left="3240" w:hanging="360"/>
      </w:pPr>
      <w:rPr>
        <w:rFonts w:ascii="Symbol" w:hAnsi="Symbol" w:hint="default"/>
      </w:rPr>
    </w:lvl>
  </w:abstractNum>
  <w:abstractNum w:abstractNumId="14" w15:restartNumberingAfterBreak="0">
    <w:nsid w:val="611778CB"/>
    <w:multiLevelType w:val="hybridMultilevel"/>
    <w:tmpl w:val="C1EAB5F2"/>
    <w:lvl w:ilvl="0" w:tplc="A1C69896">
      <w:start w:val="1"/>
      <w:numFmt w:val="decimal"/>
      <w:lvlText w:val="%1."/>
      <w:lvlJc w:val="left"/>
      <w:pPr>
        <w:tabs>
          <w:tab w:val="left" w:pos="1209"/>
        </w:tabs>
        <w:ind w:left="1209" w:hanging="360"/>
      </w:pPr>
    </w:lvl>
    <w:lvl w:ilvl="1" w:tplc="42DC8224">
      <w:start w:val="1"/>
      <w:numFmt w:val="bullet"/>
      <w:lvlText w:val="o"/>
      <w:lvlJc w:val="left"/>
      <w:pPr>
        <w:ind w:left="1440" w:hanging="360"/>
      </w:pPr>
      <w:rPr>
        <w:rFonts w:ascii="Courier New" w:eastAsia="Courier New" w:hAnsi="Courier New" w:cs="Courier New" w:hint="default"/>
      </w:rPr>
    </w:lvl>
    <w:lvl w:ilvl="2" w:tplc="268E5936">
      <w:start w:val="1"/>
      <w:numFmt w:val="bullet"/>
      <w:lvlText w:val="§"/>
      <w:lvlJc w:val="left"/>
      <w:pPr>
        <w:ind w:left="2160" w:hanging="360"/>
      </w:pPr>
      <w:rPr>
        <w:rFonts w:ascii="Wingdings" w:eastAsia="Wingdings" w:hAnsi="Wingdings" w:cs="Wingdings" w:hint="default"/>
      </w:rPr>
    </w:lvl>
    <w:lvl w:ilvl="3" w:tplc="D9AC2C02">
      <w:start w:val="1"/>
      <w:numFmt w:val="bullet"/>
      <w:lvlText w:val="·"/>
      <w:lvlJc w:val="left"/>
      <w:pPr>
        <w:ind w:left="2880" w:hanging="360"/>
      </w:pPr>
      <w:rPr>
        <w:rFonts w:ascii="Symbol" w:eastAsia="Symbol" w:hAnsi="Symbol" w:cs="Symbol" w:hint="default"/>
      </w:rPr>
    </w:lvl>
    <w:lvl w:ilvl="4" w:tplc="CF94007E">
      <w:start w:val="1"/>
      <w:numFmt w:val="bullet"/>
      <w:lvlText w:val="o"/>
      <w:lvlJc w:val="left"/>
      <w:pPr>
        <w:ind w:left="3600" w:hanging="360"/>
      </w:pPr>
      <w:rPr>
        <w:rFonts w:ascii="Courier New" w:eastAsia="Courier New" w:hAnsi="Courier New" w:cs="Courier New" w:hint="default"/>
      </w:rPr>
    </w:lvl>
    <w:lvl w:ilvl="5" w:tplc="1F7C29C4">
      <w:start w:val="1"/>
      <w:numFmt w:val="bullet"/>
      <w:lvlText w:val="§"/>
      <w:lvlJc w:val="left"/>
      <w:pPr>
        <w:ind w:left="4320" w:hanging="360"/>
      </w:pPr>
      <w:rPr>
        <w:rFonts w:ascii="Wingdings" w:eastAsia="Wingdings" w:hAnsi="Wingdings" w:cs="Wingdings" w:hint="default"/>
      </w:rPr>
    </w:lvl>
    <w:lvl w:ilvl="6" w:tplc="96DA9978">
      <w:start w:val="1"/>
      <w:numFmt w:val="bullet"/>
      <w:lvlText w:val="·"/>
      <w:lvlJc w:val="left"/>
      <w:pPr>
        <w:ind w:left="5040" w:hanging="360"/>
      </w:pPr>
      <w:rPr>
        <w:rFonts w:ascii="Symbol" w:eastAsia="Symbol" w:hAnsi="Symbol" w:cs="Symbol" w:hint="default"/>
      </w:rPr>
    </w:lvl>
    <w:lvl w:ilvl="7" w:tplc="1722FBCE">
      <w:start w:val="1"/>
      <w:numFmt w:val="bullet"/>
      <w:lvlText w:val="o"/>
      <w:lvlJc w:val="left"/>
      <w:pPr>
        <w:ind w:left="5760" w:hanging="360"/>
      </w:pPr>
      <w:rPr>
        <w:rFonts w:ascii="Courier New" w:eastAsia="Courier New" w:hAnsi="Courier New" w:cs="Courier New" w:hint="default"/>
      </w:rPr>
    </w:lvl>
    <w:lvl w:ilvl="8" w:tplc="9D1EF8B0">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62B74258"/>
    <w:multiLevelType w:val="hybridMultilevel"/>
    <w:tmpl w:val="4CDC1CB8"/>
    <w:numStyleLink w:val="ListeCerta"/>
  </w:abstractNum>
  <w:abstractNum w:abstractNumId="16" w15:restartNumberingAfterBreak="0">
    <w:nsid w:val="62FD4A50"/>
    <w:multiLevelType w:val="hybridMultilevel"/>
    <w:tmpl w:val="4CDC1CB8"/>
    <w:numStyleLink w:val="ListeCerta"/>
  </w:abstractNum>
  <w:abstractNum w:abstractNumId="17" w15:restartNumberingAfterBreak="0">
    <w:nsid w:val="643218BB"/>
    <w:multiLevelType w:val="hybridMultilevel"/>
    <w:tmpl w:val="ED4E8118"/>
    <w:lvl w:ilvl="0" w:tplc="163419FA">
      <w:start w:val="1"/>
      <w:numFmt w:val="bullet"/>
      <w:lvlText w:val=""/>
      <w:lvlJc w:val="left"/>
      <w:pPr>
        <w:ind w:left="720" w:hanging="360"/>
      </w:pPr>
      <w:rPr>
        <w:rFonts w:ascii="Wingdings" w:hAnsi="Wingdings" w:hint="default"/>
      </w:rPr>
    </w:lvl>
    <w:lvl w:ilvl="1" w:tplc="DEE219FC">
      <w:start w:val="1"/>
      <w:numFmt w:val="bullet"/>
      <w:lvlText w:val="o"/>
      <w:lvlJc w:val="left"/>
      <w:pPr>
        <w:ind w:left="1440" w:hanging="360"/>
      </w:pPr>
      <w:rPr>
        <w:rFonts w:ascii="Courier New" w:hAnsi="Courier New" w:cs="Courier New" w:hint="default"/>
      </w:rPr>
    </w:lvl>
    <w:lvl w:ilvl="2" w:tplc="1D80FD12">
      <w:start w:val="1"/>
      <w:numFmt w:val="bullet"/>
      <w:lvlText w:val=""/>
      <w:lvlJc w:val="left"/>
      <w:pPr>
        <w:ind w:left="2160" w:hanging="360"/>
      </w:pPr>
      <w:rPr>
        <w:rFonts w:ascii="Wingdings" w:hAnsi="Wingdings" w:hint="default"/>
      </w:rPr>
    </w:lvl>
    <w:lvl w:ilvl="3" w:tplc="500C32F4">
      <w:start w:val="1"/>
      <w:numFmt w:val="bullet"/>
      <w:lvlText w:val=""/>
      <w:lvlJc w:val="left"/>
      <w:pPr>
        <w:ind w:left="2880" w:hanging="360"/>
      </w:pPr>
      <w:rPr>
        <w:rFonts w:ascii="Symbol" w:hAnsi="Symbol" w:hint="default"/>
      </w:rPr>
    </w:lvl>
    <w:lvl w:ilvl="4" w:tplc="193EE530">
      <w:start w:val="1"/>
      <w:numFmt w:val="bullet"/>
      <w:lvlText w:val="o"/>
      <w:lvlJc w:val="left"/>
      <w:pPr>
        <w:ind w:left="3600" w:hanging="360"/>
      </w:pPr>
      <w:rPr>
        <w:rFonts w:ascii="Courier New" w:hAnsi="Courier New" w:cs="Courier New" w:hint="default"/>
      </w:rPr>
    </w:lvl>
    <w:lvl w:ilvl="5" w:tplc="1638D1EC">
      <w:start w:val="1"/>
      <w:numFmt w:val="bullet"/>
      <w:lvlText w:val=""/>
      <w:lvlJc w:val="left"/>
      <w:pPr>
        <w:ind w:left="4320" w:hanging="360"/>
      </w:pPr>
      <w:rPr>
        <w:rFonts w:ascii="Wingdings" w:hAnsi="Wingdings" w:hint="default"/>
      </w:rPr>
    </w:lvl>
    <w:lvl w:ilvl="6" w:tplc="E912E398">
      <w:start w:val="1"/>
      <w:numFmt w:val="bullet"/>
      <w:lvlText w:val=""/>
      <w:lvlJc w:val="left"/>
      <w:pPr>
        <w:ind w:left="5040" w:hanging="360"/>
      </w:pPr>
      <w:rPr>
        <w:rFonts w:ascii="Symbol" w:hAnsi="Symbol" w:hint="default"/>
      </w:rPr>
    </w:lvl>
    <w:lvl w:ilvl="7" w:tplc="C6C4D84C">
      <w:start w:val="1"/>
      <w:numFmt w:val="bullet"/>
      <w:lvlText w:val="o"/>
      <w:lvlJc w:val="left"/>
      <w:pPr>
        <w:ind w:left="5760" w:hanging="360"/>
      </w:pPr>
      <w:rPr>
        <w:rFonts w:ascii="Courier New" w:hAnsi="Courier New" w:cs="Courier New" w:hint="default"/>
      </w:rPr>
    </w:lvl>
    <w:lvl w:ilvl="8" w:tplc="8684DC8C">
      <w:start w:val="1"/>
      <w:numFmt w:val="bullet"/>
      <w:lvlText w:val=""/>
      <w:lvlJc w:val="left"/>
      <w:pPr>
        <w:ind w:left="6480" w:hanging="360"/>
      </w:pPr>
      <w:rPr>
        <w:rFonts w:ascii="Wingdings" w:hAnsi="Wingdings" w:hint="default"/>
      </w:rPr>
    </w:lvl>
  </w:abstractNum>
  <w:abstractNum w:abstractNumId="18" w15:restartNumberingAfterBreak="0">
    <w:nsid w:val="65274AFC"/>
    <w:multiLevelType w:val="hybridMultilevel"/>
    <w:tmpl w:val="DFA0AC36"/>
    <w:numStyleLink w:val="ListeCertaTAF"/>
  </w:abstractNum>
  <w:abstractNum w:abstractNumId="19" w15:restartNumberingAfterBreak="0">
    <w:nsid w:val="662311F4"/>
    <w:multiLevelType w:val="hybridMultilevel"/>
    <w:tmpl w:val="CA246166"/>
    <w:lvl w:ilvl="0" w:tplc="2034F11A">
      <w:start w:val="1"/>
      <w:numFmt w:val="bullet"/>
      <w:pStyle w:val="Listepuces"/>
      <w:lvlText w:val=""/>
      <w:lvlJc w:val="left"/>
      <w:pPr>
        <w:ind w:left="360" w:hanging="360"/>
      </w:pPr>
      <w:rPr>
        <w:rFonts w:ascii="Wingdings" w:hAnsi="Wingdings" w:hint="default"/>
      </w:rPr>
    </w:lvl>
    <w:lvl w:ilvl="1" w:tplc="FC226A68">
      <w:start w:val="1"/>
      <w:numFmt w:val="bullet"/>
      <w:pStyle w:val="Listepuces2"/>
      <w:lvlText w:val=""/>
      <w:lvlJc w:val="left"/>
      <w:pPr>
        <w:tabs>
          <w:tab w:val="left" w:pos="720"/>
        </w:tabs>
        <w:ind w:left="720" w:hanging="360"/>
      </w:pPr>
      <w:rPr>
        <w:rFonts w:ascii="Symbol" w:hAnsi="Symbol" w:hint="default"/>
      </w:rPr>
    </w:lvl>
    <w:lvl w:ilvl="2" w:tplc="A07096F2">
      <w:start w:val="1"/>
      <w:numFmt w:val="bullet"/>
      <w:pStyle w:val="Listepuces3"/>
      <w:lvlText w:val="o"/>
      <w:lvlJc w:val="left"/>
      <w:pPr>
        <w:tabs>
          <w:tab w:val="left" w:pos="1080"/>
        </w:tabs>
        <w:ind w:left="1080" w:hanging="360"/>
      </w:pPr>
      <w:rPr>
        <w:rFonts w:ascii="Courier New" w:hAnsi="Courier New" w:hint="default"/>
      </w:rPr>
    </w:lvl>
    <w:lvl w:ilvl="3" w:tplc="36B88EC8">
      <w:start w:val="1"/>
      <w:numFmt w:val="bullet"/>
      <w:pStyle w:val="Listepuces4"/>
      <w:lvlText w:val="-"/>
      <w:lvlJc w:val="left"/>
      <w:pPr>
        <w:tabs>
          <w:tab w:val="left" w:pos="1440"/>
        </w:tabs>
        <w:ind w:left="1440" w:hanging="360"/>
      </w:pPr>
      <w:rPr>
        <w:rFonts w:ascii="Courier New" w:hAnsi="Courier New" w:hint="default"/>
      </w:rPr>
    </w:lvl>
    <w:lvl w:ilvl="4" w:tplc="1B503724">
      <w:start w:val="1"/>
      <w:numFmt w:val="bullet"/>
      <w:lvlText w:val="-"/>
      <w:lvlJc w:val="left"/>
      <w:pPr>
        <w:tabs>
          <w:tab w:val="left" w:pos="1800"/>
        </w:tabs>
        <w:ind w:left="1800" w:hanging="360"/>
      </w:pPr>
      <w:rPr>
        <w:rFonts w:ascii="Courier New" w:hAnsi="Courier New" w:hint="default"/>
      </w:rPr>
    </w:lvl>
    <w:lvl w:ilvl="5" w:tplc="EC04F1C8">
      <w:start w:val="1"/>
      <w:numFmt w:val="bullet"/>
      <w:lvlText w:val=""/>
      <w:lvlJc w:val="left"/>
      <w:pPr>
        <w:tabs>
          <w:tab w:val="left" w:pos="2160"/>
        </w:tabs>
        <w:ind w:left="2160" w:hanging="360"/>
      </w:pPr>
      <w:rPr>
        <w:rFonts w:ascii="Wingdings" w:hAnsi="Wingdings" w:hint="default"/>
      </w:rPr>
    </w:lvl>
    <w:lvl w:ilvl="6" w:tplc="32DED75A">
      <w:start w:val="1"/>
      <w:numFmt w:val="bullet"/>
      <w:lvlText w:val=""/>
      <w:lvlJc w:val="left"/>
      <w:pPr>
        <w:tabs>
          <w:tab w:val="left" w:pos="2520"/>
        </w:tabs>
        <w:ind w:left="2520" w:hanging="360"/>
      </w:pPr>
      <w:rPr>
        <w:rFonts w:ascii="Wingdings" w:hAnsi="Wingdings" w:hint="default"/>
      </w:rPr>
    </w:lvl>
    <w:lvl w:ilvl="7" w:tplc="3D0C6BCA">
      <w:start w:val="1"/>
      <w:numFmt w:val="bullet"/>
      <w:lvlText w:val=""/>
      <w:lvlJc w:val="left"/>
      <w:pPr>
        <w:tabs>
          <w:tab w:val="left" w:pos="2880"/>
        </w:tabs>
        <w:ind w:left="2880" w:hanging="360"/>
      </w:pPr>
      <w:rPr>
        <w:rFonts w:ascii="Symbol" w:hAnsi="Symbol" w:hint="default"/>
      </w:rPr>
    </w:lvl>
    <w:lvl w:ilvl="8" w:tplc="89E4820E">
      <w:start w:val="1"/>
      <w:numFmt w:val="bullet"/>
      <w:lvlText w:val=""/>
      <w:lvlJc w:val="left"/>
      <w:pPr>
        <w:tabs>
          <w:tab w:val="left" w:pos="3240"/>
        </w:tabs>
        <w:ind w:left="3240" w:hanging="360"/>
      </w:pPr>
      <w:rPr>
        <w:rFonts w:ascii="Symbol" w:hAnsi="Symbol" w:hint="default"/>
      </w:rPr>
    </w:lvl>
  </w:abstractNum>
  <w:abstractNum w:abstractNumId="20" w15:restartNumberingAfterBreak="0">
    <w:nsid w:val="66E771FA"/>
    <w:multiLevelType w:val="hybridMultilevel"/>
    <w:tmpl w:val="C8BC892E"/>
    <w:lvl w:ilvl="0" w:tplc="328C71F2">
      <w:start w:val="1"/>
      <w:numFmt w:val="decimal"/>
      <w:pStyle w:val="Listenumros"/>
      <w:lvlText w:val="%1."/>
      <w:lvlJc w:val="left"/>
      <w:pPr>
        <w:tabs>
          <w:tab w:val="left" w:pos="360"/>
        </w:tabs>
        <w:ind w:left="360" w:hanging="360"/>
      </w:pPr>
      <w:rPr>
        <w:rFonts w:cs="Times New Roman" w:hint="default"/>
      </w:rPr>
    </w:lvl>
    <w:lvl w:ilvl="1" w:tplc="F4BEA116">
      <w:start w:val="1"/>
      <w:numFmt w:val="decimal"/>
      <w:lvlText w:val="%2."/>
      <w:lvlJc w:val="left"/>
      <w:pPr>
        <w:tabs>
          <w:tab w:val="left" w:pos="1080"/>
        </w:tabs>
        <w:ind w:left="1080" w:hanging="360"/>
      </w:pPr>
      <w:rPr>
        <w:rFonts w:cs="Times New Roman" w:hint="default"/>
      </w:rPr>
    </w:lvl>
    <w:lvl w:ilvl="2" w:tplc="2F6A4412">
      <w:start w:val="1"/>
      <w:numFmt w:val="bullet"/>
      <w:lvlText w:val=""/>
      <w:lvlJc w:val="left"/>
      <w:pPr>
        <w:tabs>
          <w:tab w:val="left" w:pos="1800"/>
        </w:tabs>
        <w:ind w:left="1800" w:hanging="360"/>
      </w:pPr>
      <w:rPr>
        <w:rFonts w:ascii="Wingdings" w:hAnsi="Wingdings" w:hint="default"/>
      </w:rPr>
    </w:lvl>
    <w:lvl w:ilvl="3" w:tplc="D896B286">
      <w:start w:val="1"/>
      <w:numFmt w:val="bullet"/>
      <w:lvlText w:val=""/>
      <w:lvlJc w:val="left"/>
      <w:pPr>
        <w:tabs>
          <w:tab w:val="left" w:pos="2520"/>
        </w:tabs>
        <w:ind w:left="2520" w:hanging="360"/>
      </w:pPr>
      <w:rPr>
        <w:rFonts w:ascii="Symbol" w:hAnsi="Symbol" w:hint="default"/>
      </w:rPr>
    </w:lvl>
    <w:lvl w:ilvl="4" w:tplc="2A542864">
      <w:start w:val="1"/>
      <w:numFmt w:val="bullet"/>
      <w:lvlText w:val="o"/>
      <w:lvlJc w:val="left"/>
      <w:pPr>
        <w:tabs>
          <w:tab w:val="left" w:pos="3240"/>
        </w:tabs>
        <w:ind w:left="3240" w:hanging="360"/>
      </w:pPr>
      <w:rPr>
        <w:rFonts w:ascii="Courier New" w:hAnsi="Courier New" w:hint="default"/>
      </w:rPr>
    </w:lvl>
    <w:lvl w:ilvl="5" w:tplc="E578E5F4">
      <w:start w:val="1"/>
      <w:numFmt w:val="bullet"/>
      <w:lvlText w:val=""/>
      <w:lvlJc w:val="left"/>
      <w:pPr>
        <w:tabs>
          <w:tab w:val="left" w:pos="3960"/>
        </w:tabs>
        <w:ind w:left="3960" w:hanging="360"/>
      </w:pPr>
      <w:rPr>
        <w:rFonts w:ascii="Wingdings" w:hAnsi="Wingdings" w:hint="default"/>
      </w:rPr>
    </w:lvl>
    <w:lvl w:ilvl="6" w:tplc="634A73A4">
      <w:start w:val="1"/>
      <w:numFmt w:val="bullet"/>
      <w:lvlText w:val=""/>
      <w:lvlJc w:val="left"/>
      <w:pPr>
        <w:tabs>
          <w:tab w:val="left" w:pos="4680"/>
        </w:tabs>
        <w:ind w:left="4680" w:hanging="360"/>
      </w:pPr>
      <w:rPr>
        <w:rFonts w:ascii="Symbol" w:hAnsi="Symbol" w:hint="default"/>
      </w:rPr>
    </w:lvl>
    <w:lvl w:ilvl="7" w:tplc="B63A8756">
      <w:start w:val="1"/>
      <w:numFmt w:val="bullet"/>
      <w:lvlText w:val="o"/>
      <w:lvlJc w:val="left"/>
      <w:pPr>
        <w:tabs>
          <w:tab w:val="left" w:pos="5400"/>
        </w:tabs>
        <w:ind w:left="5400" w:hanging="360"/>
      </w:pPr>
      <w:rPr>
        <w:rFonts w:ascii="Courier New" w:hAnsi="Courier New" w:hint="default"/>
      </w:rPr>
    </w:lvl>
    <w:lvl w:ilvl="8" w:tplc="5838D68E">
      <w:start w:val="1"/>
      <w:numFmt w:val="bullet"/>
      <w:lvlText w:val=""/>
      <w:lvlJc w:val="left"/>
      <w:pPr>
        <w:tabs>
          <w:tab w:val="left" w:pos="6120"/>
        </w:tabs>
        <w:ind w:left="6120" w:hanging="360"/>
      </w:pPr>
      <w:rPr>
        <w:rFonts w:ascii="Wingdings" w:hAnsi="Wingdings" w:hint="default"/>
      </w:rPr>
    </w:lvl>
  </w:abstractNum>
  <w:abstractNum w:abstractNumId="21" w15:restartNumberingAfterBreak="0">
    <w:nsid w:val="71410824"/>
    <w:multiLevelType w:val="hybridMultilevel"/>
    <w:tmpl w:val="4CDC1CB8"/>
    <w:numStyleLink w:val="ListeCerta"/>
  </w:abstractNum>
  <w:abstractNum w:abstractNumId="22" w15:restartNumberingAfterBreak="0">
    <w:nsid w:val="72B85FDC"/>
    <w:multiLevelType w:val="hybridMultilevel"/>
    <w:tmpl w:val="84901368"/>
    <w:lvl w:ilvl="0" w:tplc="EB560768">
      <w:start w:val="1"/>
      <w:numFmt w:val="bullet"/>
      <w:lvlText w:val=""/>
      <w:lvlJc w:val="left"/>
      <w:pPr>
        <w:tabs>
          <w:tab w:val="left" w:pos="360"/>
        </w:tabs>
        <w:ind w:left="360" w:hanging="360"/>
      </w:pPr>
      <w:rPr>
        <w:rFonts w:ascii="Wingdings" w:hAnsi="Wingdings" w:hint="default"/>
      </w:rPr>
    </w:lvl>
    <w:lvl w:ilvl="1" w:tplc="5EBEF2A4">
      <w:start w:val="1"/>
      <w:numFmt w:val="bullet"/>
      <w:lvlText w:val=""/>
      <w:lvlJc w:val="left"/>
      <w:pPr>
        <w:tabs>
          <w:tab w:val="left" w:pos="720"/>
        </w:tabs>
        <w:ind w:left="720" w:hanging="360"/>
      </w:pPr>
      <w:rPr>
        <w:rFonts w:ascii="Symbol" w:hAnsi="Symbol" w:hint="default"/>
      </w:rPr>
    </w:lvl>
    <w:lvl w:ilvl="2" w:tplc="07E2A1C2">
      <w:start w:val="1"/>
      <w:numFmt w:val="bullet"/>
      <w:lvlText w:val="o"/>
      <w:lvlJc w:val="left"/>
      <w:pPr>
        <w:tabs>
          <w:tab w:val="left" w:pos="1080"/>
        </w:tabs>
        <w:ind w:left="1080" w:hanging="360"/>
      </w:pPr>
      <w:rPr>
        <w:rFonts w:ascii="Courier New" w:hAnsi="Courier New" w:hint="default"/>
      </w:rPr>
    </w:lvl>
    <w:lvl w:ilvl="3" w:tplc="1474EAAA">
      <w:start w:val="1"/>
      <w:numFmt w:val="bullet"/>
      <w:lvlText w:val="-"/>
      <w:lvlJc w:val="left"/>
      <w:pPr>
        <w:tabs>
          <w:tab w:val="left" w:pos="1440"/>
        </w:tabs>
        <w:ind w:left="1440" w:hanging="360"/>
      </w:pPr>
      <w:rPr>
        <w:rFonts w:ascii="Courier New" w:hAnsi="Courier New" w:hint="default"/>
      </w:rPr>
    </w:lvl>
    <w:lvl w:ilvl="4" w:tplc="FFB2DFDC">
      <w:start w:val="1"/>
      <w:numFmt w:val="bullet"/>
      <w:lvlText w:val=""/>
      <w:lvlJc w:val="left"/>
      <w:pPr>
        <w:tabs>
          <w:tab w:val="left" w:pos="1800"/>
        </w:tabs>
        <w:ind w:left="1800" w:hanging="360"/>
      </w:pPr>
      <w:rPr>
        <w:rFonts w:ascii="Symbol" w:hAnsi="Symbol" w:hint="default"/>
      </w:rPr>
    </w:lvl>
    <w:lvl w:ilvl="5" w:tplc="AD52D69E">
      <w:start w:val="1"/>
      <w:numFmt w:val="bullet"/>
      <w:lvlText w:val=""/>
      <w:lvlJc w:val="left"/>
      <w:pPr>
        <w:tabs>
          <w:tab w:val="left" w:pos="2160"/>
        </w:tabs>
        <w:ind w:left="2160" w:hanging="360"/>
      </w:pPr>
      <w:rPr>
        <w:rFonts w:ascii="Wingdings" w:hAnsi="Wingdings" w:hint="default"/>
      </w:rPr>
    </w:lvl>
    <w:lvl w:ilvl="6" w:tplc="23DE43F8">
      <w:start w:val="1"/>
      <w:numFmt w:val="bullet"/>
      <w:lvlText w:val=""/>
      <w:lvlJc w:val="left"/>
      <w:pPr>
        <w:tabs>
          <w:tab w:val="left" w:pos="2520"/>
        </w:tabs>
        <w:ind w:left="2520" w:hanging="360"/>
      </w:pPr>
      <w:rPr>
        <w:rFonts w:ascii="Wingdings" w:hAnsi="Wingdings" w:hint="default"/>
      </w:rPr>
    </w:lvl>
    <w:lvl w:ilvl="7" w:tplc="0F044B78">
      <w:start w:val="1"/>
      <w:numFmt w:val="bullet"/>
      <w:lvlText w:val=""/>
      <w:lvlJc w:val="left"/>
      <w:pPr>
        <w:tabs>
          <w:tab w:val="left" w:pos="2880"/>
        </w:tabs>
        <w:ind w:left="2880" w:hanging="360"/>
      </w:pPr>
      <w:rPr>
        <w:rFonts w:ascii="Symbol" w:hAnsi="Symbol" w:hint="default"/>
      </w:rPr>
    </w:lvl>
    <w:lvl w:ilvl="8" w:tplc="A08E0B0C">
      <w:start w:val="1"/>
      <w:numFmt w:val="bullet"/>
      <w:lvlText w:val=""/>
      <w:lvlJc w:val="left"/>
      <w:pPr>
        <w:tabs>
          <w:tab w:val="left" w:pos="3240"/>
        </w:tabs>
        <w:ind w:left="3240" w:hanging="360"/>
      </w:pPr>
      <w:rPr>
        <w:rFonts w:ascii="Symbol" w:hAnsi="Symbol" w:hint="default"/>
      </w:rPr>
    </w:lvl>
  </w:abstractNum>
  <w:abstractNum w:abstractNumId="23" w15:restartNumberingAfterBreak="0">
    <w:nsid w:val="75C251F5"/>
    <w:multiLevelType w:val="hybridMultilevel"/>
    <w:tmpl w:val="F4FAAA08"/>
    <w:lvl w:ilvl="0" w:tplc="7E96CF40">
      <w:start w:val="1"/>
      <w:numFmt w:val="bullet"/>
      <w:lvlText w:val=""/>
      <w:lvlJc w:val="left"/>
      <w:pPr>
        <w:tabs>
          <w:tab w:val="left" w:pos="397"/>
        </w:tabs>
        <w:ind w:left="397" w:hanging="397"/>
      </w:pPr>
      <w:rPr>
        <w:rFonts w:ascii="Wingdings" w:hAnsi="Wingdings" w:cs="Wingdings" w:hint="default"/>
        <w:sz w:val="24"/>
        <w:szCs w:val="24"/>
      </w:rPr>
    </w:lvl>
    <w:lvl w:ilvl="1" w:tplc="46F81F16">
      <w:start w:val="1"/>
      <w:numFmt w:val="bullet"/>
      <w:lvlText w:val=""/>
      <w:lvlJc w:val="left"/>
      <w:pPr>
        <w:tabs>
          <w:tab w:val="left" w:pos="1800"/>
        </w:tabs>
        <w:ind w:left="1800" w:hanging="720"/>
      </w:pPr>
      <w:rPr>
        <w:rFonts w:ascii="Wingdings" w:hAnsi="Wingdings" w:hint="default"/>
        <w:sz w:val="22"/>
        <w:szCs w:val="24"/>
      </w:rPr>
    </w:lvl>
    <w:lvl w:ilvl="2" w:tplc="D9EA9416">
      <w:start w:val="1"/>
      <w:numFmt w:val="bullet"/>
      <w:lvlText w:val=""/>
      <w:lvlJc w:val="left"/>
      <w:pPr>
        <w:tabs>
          <w:tab w:val="left" w:pos="2160"/>
        </w:tabs>
        <w:ind w:left="2160" w:hanging="360"/>
      </w:pPr>
      <w:rPr>
        <w:rFonts w:ascii="Wingdings" w:hAnsi="Wingdings" w:hint="default"/>
      </w:rPr>
    </w:lvl>
    <w:lvl w:ilvl="3" w:tplc="76EA4DC6">
      <w:start w:val="1"/>
      <w:numFmt w:val="bullet"/>
      <w:lvlText w:val=""/>
      <w:lvlJc w:val="left"/>
      <w:pPr>
        <w:tabs>
          <w:tab w:val="left" w:pos="2880"/>
        </w:tabs>
        <w:ind w:left="2880" w:hanging="360"/>
      </w:pPr>
      <w:rPr>
        <w:rFonts w:ascii="Symbol" w:hAnsi="Symbol" w:hint="default"/>
      </w:rPr>
    </w:lvl>
    <w:lvl w:ilvl="4" w:tplc="242AD1BC">
      <w:start w:val="1"/>
      <w:numFmt w:val="bullet"/>
      <w:lvlText w:val="o"/>
      <w:lvlJc w:val="left"/>
      <w:pPr>
        <w:tabs>
          <w:tab w:val="left" w:pos="3600"/>
        </w:tabs>
        <w:ind w:left="3600" w:hanging="360"/>
      </w:pPr>
      <w:rPr>
        <w:rFonts w:ascii="Courier New" w:hAnsi="Courier New" w:cs="Courier New" w:hint="default"/>
      </w:rPr>
    </w:lvl>
    <w:lvl w:ilvl="5" w:tplc="993C08F6">
      <w:start w:val="1"/>
      <w:numFmt w:val="bullet"/>
      <w:lvlText w:val=""/>
      <w:lvlJc w:val="left"/>
      <w:pPr>
        <w:tabs>
          <w:tab w:val="left" w:pos="4320"/>
        </w:tabs>
        <w:ind w:left="4320" w:hanging="360"/>
      </w:pPr>
      <w:rPr>
        <w:rFonts w:ascii="Wingdings" w:hAnsi="Wingdings" w:hint="default"/>
      </w:rPr>
    </w:lvl>
    <w:lvl w:ilvl="6" w:tplc="11B8FBC0">
      <w:start w:val="1"/>
      <w:numFmt w:val="bullet"/>
      <w:lvlText w:val=""/>
      <w:lvlJc w:val="left"/>
      <w:pPr>
        <w:tabs>
          <w:tab w:val="left" w:pos="5040"/>
        </w:tabs>
        <w:ind w:left="5040" w:hanging="360"/>
      </w:pPr>
      <w:rPr>
        <w:rFonts w:ascii="Symbol" w:hAnsi="Symbol" w:hint="default"/>
      </w:rPr>
    </w:lvl>
    <w:lvl w:ilvl="7" w:tplc="7F0C7FEE">
      <w:start w:val="1"/>
      <w:numFmt w:val="bullet"/>
      <w:lvlText w:val="o"/>
      <w:lvlJc w:val="left"/>
      <w:pPr>
        <w:tabs>
          <w:tab w:val="left" w:pos="5760"/>
        </w:tabs>
        <w:ind w:left="5760" w:hanging="360"/>
      </w:pPr>
      <w:rPr>
        <w:rFonts w:ascii="Courier New" w:hAnsi="Courier New" w:cs="Courier New" w:hint="default"/>
      </w:rPr>
    </w:lvl>
    <w:lvl w:ilvl="8" w:tplc="2BF4736E">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7722A4D"/>
    <w:multiLevelType w:val="hybridMultilevel"/>
    <w:tmpl w:val="00340A84"/>
    <w:styleLink w:val="ListeCertamanipulation"/>
    <w:lvl w:ilvl="0" w:tplc="ED6E1876">
      <w:start w:val="1"/>
      <w:numFmt w:val="bullet"/>
      <w:pStyle w:val="ListeCertamanipulation"/>
      <w:lvlText w:val=""/>
      <w:lvlJc w:val="left"/>
      <w:pPr>
        <w:tabs>
          <w:tab w:val="left" w:pos="397"/>
        </w:tabs>
        <w:ind w:left="397" w:hanging="397"/>
      </w:pPr>
      <w:rPr>
        <w:rFonts w:ascii="Wingdings" w:hAnsi="Wingdings" w:cs="Wingdings"/>
        <w:sz w:val="24"/>
        <w:szCs w:val="24"/>
      </w:rPr>
    </w:lvl>
    <w:lvl w:ilvl="1" w:tplc="E390886A">
      <w:start w:val="1"/>
      <w:numFmt w:val="bullet"/>
      <w:lvlText w:val=""/>
      <w:lvlJc w:val="left"/>
      <w:pPr>
        <w:tabs>
          <w:tab w:val="left" w:pos="1800"/>
        </w:tabs>
        <w:ind w:left="1800" w:hanging="720"/>
      </w:pPr>
      <w:rPr>
        <w:rFonts w:ascii="Wingdings" w:hAnsi="Wingdings" w:hint="default"/>
        <w:sz w:val="22"/>
        <w:szCs w:val="24"/>
      </w:rPr>
    </w:lvl>
    <w:lvl w:ilvl="2" w:tplc="C756A1DC">
      <w:start w:val="1"/>
      <w:numFmt w:val="bullet"/>
      <w:lvlText w:val=""/>
      <w:lvlJc w:val="left"/>
      <w:pPr>
        <w:tabs>
          <w:tab w:val="left" w:pos="2160"/>
        </w:tabs>
        <w:ind w:left="2160" w:hanging="360"/>
      </w:pPr>
      <w:rPr>
        <w:rFonts w:ascii="Wingdings" w:hAnsi="Wingdings" w:hint="default"/>
      </w:rPr>
    </w:lvl>
    <w:lvl w:ilvl="3" w:tplc="0E3EE4C6">
      <w:start w:val="1"/>
      <w:numFmt w:val="bullet"/>
      <w:lvlText w:val=""/>
      <w:lvlJc w:val="left"/>
      <w:pPr>
        <w:tabs>
          <w:tab w:val="left" w:pos="2880"/>
        </w:tabs>
        <w:ind w:left="2880" w:hanging="360"/>
      </w:pPr>
      <w:rPr>
        <w:rFonts w:ascii="Symbol" w:hAnsi="Symbol" w:hint="default"/>
      </w:rPr>
    </w:lvl>
    <w:lvl w:ilvl="4" w:tplc="0002B7F4">
      <w:start w:val="1"/>
      <w:numFmt w:val="bullet"/>
      <w:lvlText w:val="o"/>
      <w:lvlJc w:val="left"/>
      <w:pPr>
        <w:tabs>
          <w:tab w:val="left" w:pos="3600"/>
        </w:tabs>
        <w:ind w:left="3600" w:hanging="360"/>
      </w:pPr>
      <w:rPr>
        <w:rFonts w:ascii="Courier New" w:hAnsi="Courier New" w:cs="Courier New" w:hint="default"/>
      </w:rPr>
    </w:lvl>
    <w:lvl w:ilvl="5" w:tplc="8C0878AC">
      <w:start w:val="1"/>
      <w:numFmt w:val="bullet"/>
      <w:lvlText w:val=""/>
      <w:lvlJc w:val="left"/>
      <w:pPr>
        <w:tabs>
          <w:tab w:val="left" w:pos="4320"/>
        </w:tabs>
        <w:ind w:left="4320" w:hanging="360"/>
      </w:pPr>
      <w:rPr>
        <w:rFonts w:ascii="Wingdings" w:hAnsi="Wingdings" w:hint="default"/>
      </w:rPr>
    </w:lvl>
    <w:lvl w:ilvl="6" w:tplc="EC0E9272">
      <w:start w:val="1"/>
      <w:numFmt w:val="bullet"/>
      <w:lvlText w:val=""/>
      <w:lvlJc w:val="left"/>
      <w:pPr>
        <w:tabs>
          <w:tab w:val="left" w:pos="5040"/>
        </w:tabs>
        <w:ind w:left="5040" w:hanging="360"/>
      </w:pPr>
      <w:rPr>
        <w:rFonts w:ascii="Symbol" w:hAnsi="Symbol" w:hint="default"/>
      </w:rPr>
    </w:lvl>
    <w:lvl w:ilvl="7" w:tplc="81BEF29C">
      <w:start w:val="1"/>
      <w:numFmt w:val="bullet"/>
      <w:lvlText w:val="o"/>
      <w:lvlJc w:val="left"/>
      <w:pPr>
        <w:tabs>
          <w:tab w:val="left" w:pos="5760"/>
        </w:tabs>
        <w:ind w:left="5760" w:hanging="360"/>
      </w:pPr>
      <w:rPr>
        <w:rFonts w:ascii="Courier New" w:hAnsi="Courier New" w:cs="Courier New" w:hint="default"/>
      </w:rPr>
    </w:lvl>
    <w:lvl w:ilvl="8" w:tplc="EFD8BE76">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9673AF1"/>
    <w:multiLevelType w:val="hybridMultilevel"/>
    <w:tmpl w:val="BB66E8EE"/>
    <w:lvl w:ilvl="0" w:tplc="988EEB8C">
      <w:start w:val="1"/>
      <w:numFmt w:val="decimal"/>
      <w:lvlText w:val="%1."/>
      <w:lvlJc w:val="left"/>
      <w:pPr>
        <w:tabs>
          <w:tab w:val="left" w:pos="1492"/>
        </w:tabs>
        <w:ind w:left="1492" w:hanging="360"/>
      </w:pPr>
    </w:lvl>
    <w:lvl w:ilvl="1" w:tplc="DD56B788">
      <w:start w:val="1"/>
      <w:numFmt w:val="bullet"/>
      <w:lvlText w:val="o"/>
      <w:lvlJc w:val="left"/>
      <w:pPr>
        <w:ind w:left="1440" w:hanging="360"/>
      </w:pPr>
      <w:rPr>
        <w:rFonts w:ascii="Courier New" w:eastAsia="Courier New" w:hAnsi="Courier New" w:cs="Courier New" w:hint="default"/>
      </w:rPr>
    </w:lvl>
    <w:lvl w:ilvl="2" w:tplc="774C288E">
      <w:start w:val="1"/>
      <w:numFmt w:val="bullet"/>
      <w:lvlText w:val="§"/>
      <w:lvlJc w:val="left"/>
      <w:pPr>
        <w:ind w:left="2160" w:hanging="360"/>
      </w:pPr>
      <w:rPr>
        <w:rFonts w:ascii="Wingdings" w:eastAsia="Wingdings" w:hAnsi="Wingdings" w:cs="Wingdings" w:hint="default"/>
      </w:rPr>
    </w:lvl>
    <w:lvl w:ilvl="3" w:tplc="120EDF28">
      <w:start w:val="1"/>
      <w:numFmt w:val="bullet"/>
      <w:lvlText w:val="·"/>
      <w:lvlJc w:val="left"/>
      <w:pPr>
        <w:ind w:left="2880" w:hanging="360"/>
      </w:pPr>
      <w:rPr>
        <w:rFonts w:ascii="Symbol" w:eastAsia="Symbol" w:hAnsi="Symbol" w:cs="Symbol" w:hint="default"/>
      </w:rPr>
    </w:lvl>
    <w:lvl w:ilvl="4" w:tplc="A90249CA">
      <w:start w:val="1"/>
      <w:numFmt w:val="bullet"/>
      <w:lvlText w:val="o"/>
      <w:lvlJc w:val="left"/>
      <w:pPr>
        <w:ind w:left="3600" w:hanging="360"/>
      </w:pPr>
      <w:rPr>
        <w:rFonts w:ascii="Courier New" w:eastAsia="Courier New" w:hAnsi="Courier New" w:cs="Courier New" w:hint="default"/>
      </w:rPr>
    </w:lvl>
    <w:lvl w:ilvl="5" w:tplc="3B349928">
      <w:start w:val="1"/>
      <w:numFmt w:val="bullet"/>
      <w:lvlText w:val="§"/>
      <w:lvlJc w:val="left"/>
      <w:pPr>
        <w:ind w:left="4320" w:hanging="360"/>
      </w:pPr>
      <w:rPr>
        <w:rFonts w:ascii="Wingdings" w:eastAsia="Wingdings" w:hAnsi="Wingdings" w:cs="Wingdings" w:hint="default"/>
      </w:rPr>
    </w:lvl>
    <w:lvl w:ilvl="6" w:tplc="281294A0">
      <w:start w:val="1"/>
      <w:numFmt w:val="bullet"/>
      <w:lvlText w:val="·"/>
      <w:lvlJc w:val="left"/>
      <w:pPr>
        <w:ind w:left="5040" w:hanging="360"/>
      </w:pPr>
      <w:rPr>
        <w:rFonts w:ascii="Symbol" w:eastAsia="Symbol" w:hAnsi="Symbol" w:cs="Symbol" w:hint="default"/>
      </w:rPr>
    </w:lvl>
    <w:lvl w:ilvl="7" w:tplc="3534529E">
      <w:start w:val="1"/>
      <w:numFmt w:val="bullet"/>
      <w:lvlText w:val="o"/>
      <w:lvlJc w:val="left"/>
      <w:pPr>
        <w:ind w:left="5760" w:hanging="360"/>
      </w:pPr>
      <w:rPr>
        <w:rFonts w:ascii="Courier New" w:eastAsia="Courier New" w:hAnsi="Courier New" w:cs="Courier New" w:hint="default"/>
      </w:rPr>
    </w:lvl>
    <w:lvl w:ilvl="8" w:tplc="E7DC6FD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7F8903B2"/>
    <w:multiLevelType w:val="hybridMultilevel"/>
    <w:tmpl w:val="04DE0130"/>
    <w:lvl w:ilvl="0" w:tplc="D3A4C12A">
      <w:start w:val="1"/>
      <w:numFmt w:val="decimal"/>
      <w:lvlText w:val="%1."/>
      <w:lvlJc w:val="left"/>
      <w:pPr>
        <w:tabs>
          <w:tab w:val="left" w:pos="926"/>
        </w:tabs>
        <w:ind w:left="926" w:hanging="360"/>
      </w:pPr>
    </w:lvl>
    <w:lvl w:ilvl="1" w:tplc="DB34F4EE">
      <w:start w:val="1"/>
      <w:numFmt w:val="bullet"/>
      <w:lvlText w:val="o"/>
      <w:lvlJc w:val="left"/>
      <w:pPr>
        <w:ind w:left="1440" w:hanging="360"/>
      </w:pPr>
      <w:rPr>
        <w:rFonts w:ascii="Courier New" w:eastAsia="Courier New" w:hAnsi="Courier New" w:cs="Courier New" w:hint="default"/>
      </w:rPr>
    </w:lvl>
    <w:lvl w:ilvl="2" w:tplc="E7925A7E">
      <w:start w:val="1"/>
      <w:numFmt w:val="bullet"/>
      <w:lvlText w:val="§"/>
      <w:lvlJc w:val="left"/>
      <w:pPr>
        <w:ind w:left="2160" w:hanging="360"/>
      </w:pPr>
      <w:rPr>
        <w:rFonts w:ascii="Wingdings" w:eastAsia="Wingdings" w:hAnsi="Wingdings" w:cs="Wingdings" w:hint="default"/>
      </w:rPr>
    </w:lvl>
    <w:lvl w:ilvl="3" w:tplc="F6E670DC">
      <w:start w:val="1"/>
      <w:numFmt w:val="bullet"/>
      <w:lvlText w:val="·"/>
      <w:lvlJc w:val="left"/>
      <w:pPr>
        <w:ind w:left="2880" w:hanging="360"/>
      </w:pPr>
      <w:rPr>
        <w:rFonts w:ascii="Symbol" w:eastAsia="Symbol" w:hAnsi="Symbol" w:cs="Symbol" w:hint="default"/>
      </w:rPr>
    </w:lvl>
    <w:lvl w:ilvl="4" w:tplc="2500D502">
      <w:start w:val="1"/>
      <w:numFmt w:val="bullet"/>
      <w:lvlText w:val="o"/>
      <w:lvlJc w:val="left"/>
      <w:pPr>
        <w:ind w:left="3600" w:hanging="360"/>
      </w:pPr>
      <w:rPr>
        <w:rFonts w:ascii="Courier New" w:eastAsia="Courier New" w:hAnsi="Courier New" w:cs="Courier New" w:hint="default"/>
      </w:rPr>
    </w:lvl>
    <w:lvl w:ilvl="5" w:tplc="29D8B05E">
      <w:start w:val="1"/>
      <w:numFmt w:val="bullet"/>
      <w:lvlText w:val="§"/>
      <w:lvlJc w:val="left"/>
      <w:pPr>
        <w:ind w:left="4320" w:hanging="360"/>
      </w:pPr>
      <w:rPr>
        <w:rFonts w:ascii="Wingdings" w:eastAsia="Wingdings" w:hAnsi="Wingdings" w:cs="Wingdings" w:hint="default"/>
      </w:rPr>
    </w:lvl>
    <w:lvl w:ilvl="6" w:tplc="7690D236">
      <w:start w:val="1"/>
      <w:numFmt w:val="bullet"/>
      <w:lvlText w:val="·"/>
      <w:lvlJc w:val="left"/>
      <w:pPr>
        <w:ind w:left="5040" w:hanging="360"/>
      </w:pPr>
      <w:rPr>
        <w:rFonts w:ascii="Symbol" w:eastAsia="Symbol" w:hAnsi="Symbol" w:cs="Symbol" w:hint="default"/>
      </w:rPr>
    </w:lvl>
    <w:lvl w:ilvl="7" w:tplc="FEC8DBE4">
      <w:start w:val="1"/>
      <w:numFmt w:val="bullet"/>
      <w:lvlText w:val="o"/>
      <w:lvlJc w:val="left"/>
      <w:pPr>
        <w:ind w:left="5760" w:hanging="360"/>
      </w:pPr>
      <w:rPr>
        <w:rFonts w:ascii="Courier New" w:eastAsia="Courier New" w:hAnsi="Courier New" w:cs="Courier New" w:hint="default"/>
      </w:rPr>
    </w:lvl>
    <w:lvl w:ilvl="8" w:tplc="4CF48B7A">
      <w:start w:val="1"/>
      <w:numFmt w:val="bullet"/>
      <w:lvlText w:val="§"/>
      <w:lvlJc w:val="left"/>
      <w:pPr>
        <w:ind w:left="6480" w:hanging="360"/>
      </w:pPr>
      <w:rPr>
        <w:rFonts w:ascii="Wingdings" w:eastAsia="Wingdings" w:hAnsi="Wingdings" w:cs="Wingdings" w:hint="default"/>
      </w:rPr>
    </w:lvl>
  </w:abstractNum>
  <w:num w:numId="1">
    <w:abstractNumId w:val="20"/>
  </w:num>
  <w:num w:numId="2">
    <w:abstractNumId w:val="2"/>
  </w:num>
  <w:num w:numId="3">
    <w:abstractNumId w:val="23"/>
  </w:num>
  <w:num w:numId="4">
    <w:abstractNumId w:val="19"/>
  </w:num>
  <w:num w:numId="5">
    <w:abstractNumId w:val="4"/>
  </w:num>
  <w:num w:numId="6">
    <w:abstractNumId w:val="12"/>
  </w:num>
  <w:num w:numId="7">
    <w:abstractNumId w:val="22"/>
  </w:num>
  <w:num w:numId="8">
    <w:abstractNumId w:val="1"/>
  </w:num>
  <w:num w:numId="9">
    <w:abstractNumId w:val="17"/>
  </w:num>
  <w:num w:numId="10">
    <w:abstractNumId w:val="9"/>
  </w:num>
  <w:num w:numId="11">
    <w:abstractNumId w:val="3"/>
  </w:num>
  <w:num w:numId="12">
    <w:abstractNumId w:val="24"/>
  </w:num>
  <w:num w:numId="13">
    <w:abstractNumId w:val="11"/>
  </w:num>
  <w:num w:numId="14">
    <w:abstractNumId w:val="0"/>
  </w:num>
  <w:num w:numId="15">
    <w:abstractNumId w:val="10"/>
  </w:num>
  <w:num w:numId="16">
    <w:abstractNumId w:val="5"/>
  </w:num>
  <w:num w:numId="17">
    <w:abstractNumId w:val="26"/>
  </w:num>
  <w:num w:numId="18">
    <w:abstractNumId w:val="14"/>
  </w:num>
  <w:num w:numId="19">
    <w:abstractNumId w:val="25"/>
  </w:num>
  <w:num w:numId="20">
    <w:abstractNumId w:val="7"/>
  </w:num>
  <w:num w:numId="21">
    <w:abstractNumId w:val="18"/>
  </w:num>
  <w:num w:numId="22">
    <w:abstractNumId w:val="21"/>
  </w:num>
  <w:num w:numId="23">
    <w:abstractNumId w:val="8"/>
  </w:num>
  <w:num w:numId="24">
    <w:abstractNumId w:val="6"/>
  </w:num>
  <w:num w:numId="25">
    <w:abstractNumId w:val="16"/>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021"/>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49F"/>
    <w:rsid w:val="00483343"/>
    <w:rsid w:val="004B0898"/>
    <w:rsid w:val="006A58C7"/>
    <w:rsid w:val="00F4588A"/>
    <w:rsid w:val="00FE5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697AC"/>
  <w15:docId w15:val="{D901877E-BFB5-4FE5-9FFC-9DF1EAE0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color w:val="000080"/>
    </w:rPr>
  </w:style>
  <w:style w:type="paragraph" w:styleId="Titre1">
    <w:name w:val="heading 1"/>
    <w:basedOn w:val="Normal"/>
    <w:next w:val="Normal"/>
    <w:link w:val="Titre1Car"/>
    <w:pPr>
      <w:spacing w:before="100" w:beforeAutospacing="1" w:after="100" w:afterAutospacing="1"/>
      <w:outlineLvl w:val="0"/>
    </w:pPr>
    <w:rPr>
      <w:b/>
      <w:bCs/>
      <w:color w:val="7D9BFF"/>
      <w:sz w:val="28"/>
      <w:szCs w:val="28"/>
    </w:rPr>
  </w:style>
  <w:style w:type="paragraph" w:styleId="Titre2">
    <w:name w:val="heading 2"/>
    <w:basedOn w:val="Normal"/>
    <w:next w:val="Normal"/>
    <w:link w:val="Titre2Car"/>
    <w:pPr>
      <w:spacing w:before="100" w:beforeAutospacing="1" w:after="100" w:afterAutospacing="1"/>
      <w:outlineLvl w:val="1"/>
    </w:pPr>
    <w:rPr>
      <w:b/>
      <w:bCs/>
      <w:color w:val="B02200"/>
      <w:sz w:val="26"/>
      <w:szCs w:val="36"/>
    </w:rPr>
  </w:style>
  <w:style w:type="paragraph" w:styleId="Titre3">
    <w:name w:val="heading 3"/>
    <w:basedOn w:val="Normal"/>
    <w:next w:val="Normal"/>
    <w:link w:val="Titre3Car"/>
    <w:pPr>
      <w:outlineLvl w:val="2"/>
    </w:pPr>
    <w:rPr>
      <w:b/>
      <w:bCs/>
    </w:rPr>
  </w:style>
  <w:style w:type="paragraph" w:styleId="Titre4">
    <w:name w:val="heading 4"/>
    <w:basedOn w:val="Normal"/>
    <w:next w:val="Normal"/>
    <w:link w:val="Titre4Car"/>
    <w:qFormat/>
    <w:pPr>
      <w:numPr>
        <w:ilvl w:val="3"/>
        <w:numId w:val="2"/>
      </w:numPr>
      <w:spacing w:after="120"/>
      <w:outlineLvl w:val="3"/>
    </w:pPr>
    <w:rPr>
      <w:b/>
      <w:iCs/>
      <w:color w:val="660066"/>
      <w:sz w:val="28"/>
      <w:szCs w:val="28"/>
    </w:rPr>
  </w:style>
  <w:style w:type="paragraph" w:styleId="Titre5">
    <w:name w:val="heading 5"/>
    <w:basedOn w:val="Normal"/>
    <w:next w:val="Normal"/>
    <w:link w:val="Titre5Car"/>
    <w:qFormat/>
    <w:pPr>
      <w:numPr>
        <w:ilvl w:val="4"/>
        <w:numId w:val="2"/>
      </w:numPr>
      <w:spacing w:after="120"/>
      <w:outlineLvl w:val="4"/>
    </w:pPr>
    <w:rPr>
      <w:b/>
      <w:color w:val="660066"/>
      <w:sz w:val="26"/>
      <w:szCs w:val="26"/>
    </w:rPr>
  </w:style>
  <w:style w:type="paragraph" w:styleId="Titre6">
    <w:name w:val="heading 6"/>
    <w:basedOn w:val="Normal"/>
    <w:next w:val="Normal"/>
    <w:link w:val="Titre6Car"/>
    <w:qFormat/>
    <w:pPr>
      <w:numPr>
        <w:ilvl w:val="5"/>
        <w:numId w:val="2"/>
      </w:numPr>
      <w:spacing w:after="120"/>
      <w:outlineLvl w:val="5"/>
    </w:pPr>
    <w:rPr>
      <w:rFonts w:cs="Times New Roman"/>
      <w:b/>
      <w:bCs/>
      <w:sz w:val="24"/>
      <w:szCs w:val="24"/>
    </w:rPr>
  </w:style>
  <w:style w:type="paragraph" w:styleId="Titre7">
    <w:name w:val="heading 7"/>
    <w:basedOn w:val="Normal"/>
    <w:next w:val="Normal"/>
    <w:link w:val="Titre7Car"/>
    <w:qFormat/>
    <w:pPr>
      <w:numPr>
        <w:ilvl w:val="6"/>
        <w:numId w:val="2"/>
      </w:numPr>
      <w:spacing w:after="60"/>
      <w:outlineLvl w:val="6"/>
    </w:pPr>
    <w:rPr>
      <w:rFonts w:cs="Times New Roman"/>
      <w:szCs w:val="24"/>
    </w:rPr>
  </w:style>
  <w:style w:type="paragraph" w:styleId="Titre8">
    <w:name w:val="heading 8"/>
    <w:basedOn w:val="Normal"/>
    <w:next w:val="Normal"/>
    <w:link w:val="Titre8Car"/>
    <w:qFormat/>
    <w:pPr>
      <w:numPr>
        <w:ilvl w:val="7"/>
        <w:numId w:val="2"/>
      </w:numPr>
      <w:outlineLvl w:val="7"/>
    </w:pPr>
    <w:rPr>
      <w:rFonts w:cs="Times New Roman"/>
      <w:i/>
      <w:iCs/>
      <w:szCs w:val="24"/>
    </w:rPr>
  </w:style>
  <w:style w:type="paragraph" w:styleId="Titre9">
    <w:name w:val="heading 9"/>
    <w:basedOn w:val="Normal"/>
    <w:next w:val="Normal"/>
    <w:link w:val="Titre9Car"/>
    <w:qFormat/>
    <w:pPr>
      <w:numPr>
        <w:ilvl w:val="8"/>
        <w:numId w:val="2"/>
      </w:numPr>
      <w:spacing w:before="240" w:after="60"/>
      <w:outlineLvl w:val="8"/>
    </w:pPr>
    <w:rPr>
      <w:b/>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auNormal"/>
    <w:uiPriority w:val="99"/>
    <w:rPr>
      <w:color w:val="40404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au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au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au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au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auNormal"/>
    <w:uiPriority w:val="99"/>
    <w:rPr>
      <w:color w:val="40404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3">
    <w:name w:val="toc 3"/>
    <w:basedOn w:val="Normal"/>
    <w:next w:val="Normal"/>
    <w:uiPriority w:val="39"/>
    <w:unhideWhenUsed/>
    <w:pPr>
      <w:spacing w:after="57"/>
      <w:ind w:left="567"/>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Lgende">
    <w:name w:val="caption"/>
    <w:basedOn w:val="Normal"/>
    <w:next w:val="Normal"/>
    <w:qFormat/>
    <w:pPr>
      <w:spacing w:before="120" w:after="120"/>
      <w:jc w:val="center"/>
    </w:pPr>
    <w:rPr>
      <w:b/>
      <w:bCs/>
    </w:rPr>
  </w:style>
  <w:style w:type="paragraph" w:customStyle="1" w:styleId="programlisting">
    <w:name w:val="programlisting"/>
    <w:basedOn w:val="Normal"/>
    <w:pPr>
      <w:spacing w:line="360" w:lineRule="auto"/>
      <w:ind w:left="454"/>
    </w:pPr>
    <w:rPr>
      <w:rFonts w:ascii="Courier New" w:hAnsi="Courier New" w:cs="Times New Roman"/>
      <w:szCs w:val="24"/>
    </w:rPr>
  </w:style>
  <w:style w:type="character" w:customStyle="1" w:styleId="syntaxe">
    <w:name w:val="syntaxe"/>
    <w:rPr>
      <w:rFonts w:ascii="Courier New" w:hAnsi="Courier New" w:cs="Courier New"/>
      <w:sz w:val="20"/>
      <w:szCs w:val="20"/>
    </w:rPr>
  </w:style>
  <w:style w:type="paragraph" w:styleId="Pieddepage">
    <w:name w:val="footer"/>
    <w:basedOn w:val="Normal"/>
    <w:link w:val="PieddepageCar"/>
    <w:pPr>
      <w:tabs>
        <w:tab w:val="center" w:pos="4536"/>
        <w:tab w:val="right" w:pos="9072"/>
      </w:tabs>
    </w:pPr>
  </w:style>
  <w:style w:type="character" w:styleId="Numrodepage">
    <w:name w:val="page number"/>
    <w:rPr>
      <w:rFonts w:cs="Times New Roman"/>
    </w:rPr>
  </w:style>
  <w:style w:type="character" w:customStyle="1" w:styleId="commande">
    <w:name w:val="commande"/>
    <w:rPr>
      <w:rFonts w:ascii="Arial Narrow" w:hAnsi="Arial Narrow" w:cs="Courier New"/>
      <w:b/>
      <w:sz w:val="20"/>
    </w:rPr>
  </w:style>
  <w:style w:type="paragraph" w:customStyle="1" w:styleId="Important">
    <w:name w:val="Important"/>
    <w:basedOn w:val="Normal"/>
    <w:rPr>
      <w:u w:val="single"/>
    </w:rPr>
  </w:style>
  <w:style w:type="paragraph" w:styleId="Listepuces2">
    <w:name w:val="List Bullet 2"/>
    <w:basedOn w:val="Normal"/>
    <w:pPr>
      <w:numPr>
        <w:ilvl w:val="1"/>
        <w:numId w:val="4"/>
      </w:numPr>
    </w:pPr>
  </w:style>
  <w:style w:type="character" w:styleId="Lienhypertexte">
    <w:name w:val="Hyperlink"/>
    <w:rPr>
      <w:rFonts w:ascii="Arial" w:hAnsi="Arial" w:cs="Arial"/>
      <w:color w:val="0000FF"/>
      <w:sz w:val="20"/>
      <w:szCs w:val="20"/>
      <w:u w:val="single"/>
    </w:rPr>
  </w:style>
  <w:style w:type="paragraph" w:styleId="Listenumros">
    <w:name w:val="List Number"/>
    <w:basedOn w:val="Listepuces"/>
    <w:pPr>
      <w:numPr>
        <w:numId w:val="1"/>
      </w:numPr>
    </w:pPr>
  </w:style>
  <w:style w:type="paragraph" w:styleId="Listepuces">
    <w:name w:val="List Bullet"/>
    <w:basedOn w:val="Normal"/>
    <w:pPr>
      <w:numPr>
        <w:numId w:val="4"/>
      </w:numPr>
    </w:pPr>
  </w:style>
  <w:style w:type="paragraph" w:styleId="NormalWeb">
    <w:name w:val="Normal (Web)"/>
    <w:basedOn w:val="Normal"/>
    <w:pPr>
      <w:spacing w:line="360" w:lineRule="auto"/>
    </w:pPr>
  </w:style>
  <w:style w:type="paragraph" w:styleId="En-tte">
    <w:name w:val="header"/>
    <w:basedOn w:val="Normal"/>
    <w:link w:val="En-tteCar"/>
    <w:pPr>
      <w:tabs>
        <w:tab w:val="center" w:pos="4536"/>
        <w:tab w:val="right" w:pos="9072"/>
      </w:tabs>
    </w:pPr>
  </w:style>
  <w:style w:type="character" w:styleId="Lienhypertextesuivivisit">
    <w:name w:val="FollowedHyperlink"/>
    <w:rPr>
      <w:rFonts w:cs="Times New Roman"/>
      <w:color w:val="800080"/>
      <w:u w:val="single"/>
    </w:rPr>
  </w:style>
  <w:style w:type="paragraph" w:customStyle="1" w:styleId="StyleTitre4GrasGauche19cmSuspendu114cmAprs">
    <w:name w:val="Style Titre 4 + Gras Gauche :  19 cm Suspendu : 114 cm Après :..."/>
    <w:basedOn w:val="Titre4"/>
    <w:rPr>
      <w:rFonts w:cs="Times New Roman"/>
      <w:b w:val="0"/>
      <w:bCs/>
    </w:rPr>
  </w:style>
  <w:style w:type="paragraph" w:styleId="Explorateurdedocuments">
    <w:name w:val="Document Map"/>
    <w:basedOn w:val="Normal"/>
    <w:semiHidden/>
    <w:pPr>
      <w:shd w:val="clear" w:color="auto" w:fill="000080"/>
    </w:pPr>
    <w:rPr>
      <w:rFonts w:ascii="Tahoma" w:hAnsi="Tahoma" w:cs="Tahoma"/>
    </w:rPr>
  </w:style>
  <w:style w:type="character" w:customStyle="1" w:styleId="Titre8Car">
    <w:name w:val="Titre 8 Car"/>
    <w:basedOn w:val="Policepardfaut"/>
    <w:link w:val="Titre8"/>
    <w:rPr>
      <w:rFonts w:ascii="Arial" w:hAnsi="Arial"/>
      <w:i/>
      <w:iCs/>
      <w:color w:val="000080"/>
      <w:szCs w:val="24"/>
    </w:rPr>
  </w:style>
  <w:style w:type="paragraph" w:customStyle="1" w:styleId="remarque">
    <w:name w:val="remarque"/>
    <w:basedOn w:val="Normal"/>
    <w:next w:val="Normal"/>
    <w:rPr>
      <w:b/>
    </w:rPr>
  </w:style>
  <w:style w:type="paragraph" w:customStyle="1" w:styleId="titredocument">
    <w:name w:val="titre_document"/>
    <w:basedOn w:val="Normal"/>
    <w:next w:val="Normal"/>
    <w:qFormat/>
    <w:pPr>
      <w:spacing w:after="240"/>
    </w:pPr>
    <w:rPr>
      <w:b/>
      <w:color w:val="7D9BFF"/>
      <w:sz w:val="30"/>
      <w:szCs w:val="28"/>
    </w:rPr>
  </w:style>
  <w:style w:type="paragraph" w:customStyle="1" w:styleId="titrepartie">
    <w:name w:val="titre_partie"/>
    <w:basedOn w:val="Normal"/>
    <w:next w:val="Normal"/>
    <w:qFormat/>
    <w:pPr>
      <w:spacing w:before="120" w:after="240"/>
    </w:pPr>
    <w:rPr>
      <w:b/>
      <w:color w:val="B02200"/>
      <w:sz w:val="26"/>
      <w:szCs w:val="26"/>
    </w:rPr>
  </w:style>
  <w:style w:type="paragraph" w:styleId="TM2">
    <w:name w:val="toc 2"/>
    <w:basedOn w:val="Normal"/>
    <w:next w:val="Normal"/>
    <w:semiHidden/>
    <w:pPr>
      <w:ind w:left="200"/>
    </w:pPr>
  </w:style>
  <w:style w:type="paragraph" w:styleId="TM4">
    <w:name w:val="toc 4"/>
    <w:basedOn w:val="Normal"/>
    <w:next w:val="Normal"/>
    <w:semiHidden/>
    <w:pPr>
      <w:ind w:left="600"/>
    </w:pPr>
  </w:style>
  <w:style w:type="paragraph" w:styleId="TM5">
    <w:name w:val="toc 5"/>
    <w:basedOn w:val="Normal"/>
    <w:next w:val="Normal"/>
    <w:semiHidden/>
    <w:pPr>
      <w:ind w:left="800"/>
    </w:pPr>
  </w:style>
  <w:style w:type="paragraph" w:styleId="TM6">
    <w:name w:val="toc 6"/>
    <w:basedOn w:val="Normal"/>
    <w:next w:val="Normal"/>
    <w:semiHidden/>
    <w:pPr>
      <w:ind w:left="1000"/>
    </w:pPr>
  </w:style>
  <w:style w:type="paragraph" w:styleId="TM7">
    <w:name w:val="toc 7"/>
    <w:basedOn w:val="Normal"/>
    <w:next w:val="Normal"/>
    <w:semiHidden/>
    <w:pPr>
      <w:ind w:left="1200"/>
    </w:pPr>
  </w:style>
  <w:style w:type="paragraph" w:styleId="TM8">
    <w:name w:val="toc 8"/>
    <w:basedOn w:val="Normal"/>
    <w:next w:val="Normal"/>
    <w:semiHidden/>
    <w:pPr>
      <w:ind w:left="1400"/>
    </w:pPr>
  </w:style>
  <w:style w:type="paragraph" w:customStyle="1" w:styleId="western">
    <w:name w:val="western"/>
    <w:basedOn w:val="Normal"/>
    <w:pPr>
      <w:spacing w:before="100" w:beforeAutospacing="1" w:after="142" w:line="288" w:lineRule="auto"/>
    </w:pPr>
  </w:style>
  <w:style w:type="paragraph" w:customStyle="1" w:styleId="titresouspartie">
    <w:name w:val="titre_sous_partie"/>
    <w:basedOn w:val="Normal"/>
    <w:next w:val="Normal"/>
    <w:qFormat/>
    <w:rPr>
      <w:b/>
    </w:rPr>
  </w:style>
  <w:style w:type="paragraph" w:styleId="Paragraphedeliste">
    <w:name w:val="List Paragraph"/>
    <w:basedOn w:val="Normal"/>
    <w:uiPriority w:val="34"/>
    <w:qFormat/>
    <w:pPr>
      <w:ind w:left="720"/>
      <w:contextualSpacing/>
    </w:pPr>
  </w:style>
  <w:style w:type="paragraph" w:styleId="Listepuces3">
    <w:name w:val="List Bullet 3"/>
    <w:basedOn w:val="Normal"/>
    <w:pPr>
      <w:numPr>
        <w:ilvl w:val="2"/>
        <w:numId w:val="4"/>
      </w:numPr>
    </w:pPr>
  </w:style>
  <w:style w:type="paragraph" w:styleId="Listepuces4">
    <w:name w:val="List Bullet 4"/>
    <w:basedOn w:val="Normal"/>
    <w:pPr>
      <w:numPr>
        <w:ilvl w:val="3"/>
        <w:numId w:val="4"/>
      </w:numPr>
    </w:pPr>
  </w:style>
  <w:style w:type="numbering" w:customStyle="1" w:styleId="ListeCerta">
    <w:name w:val="Liste Certa"/>
    <w:uiPriority w:val="99"/>
    <w:pPr>
      <w:numPr>
        <w:numId w:val="8"/>
      </w:numPr>
    </w:pPr>
  </w:style>
  <w:style w:type="numbering" w:customStyle="1" w:styleId="ListeCertamanipulation">
    <w:name w:val="Liste Certa manipulation"/>
    <w:uiPriority w:val="99"/>
    <w:pPr>
      <w:numPr>
        <w:numId w:val="12"/>
      </w:numPr>
    </w:pPr>
  </w:style>
  <w:style w:type="numbering" w:customStyle="1" w:styleId="ListeCertaTAF">
    <w:name w:val="Liste Certa TAF"/>
    <w:uiPriority w:val="99"/>
    <w:pPr>
      <w:numPr>
        <w:numId w:val="14"/>
      </w:numPr>
    </w:p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basedOn w:val="Policepardfaut"/>
    <w:link w:val="Textedebulles"/>
    <w:rPr>
      <w:rFonts w:ascii="Tahoma" w:hAnsi="Tahoma" w:cs="Tahoma"/>
      <w:color w:val="000080"/>
      <w:sz w:val="16"/>
      <w:szCs w:val="16"/>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style>
  <w:style w:type="character" w:customStyle="1" w:styleId="CommentaireCar">
    <w:name w:val="Commentaire Car"/>
    <w:basedOn w:val="Policepardfaut"/>
    <w:link w:val="Commentaire"/>
    <w:semiHidden/>
    <w:rPr>
      <w:rFonts w:ascii="Arial" w:hAnsi="Arial" w:cs="Arial"/>
      <w:color w:val="00008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cs="Arial"/>
      <w:b/>
      <w:bCs/>
      <w:color w:val="000080"/>
    </w:r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pearltrees.com/bacstmg/intelligence-artificielle/id32748093" TargetMode="External"/><Relationship Id="rId4" Type="http://schemas.openxmlformats.org/officeDocument/2006/relationships/webSettings" Target="web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2276</Characters>
  <Application>Microsoft Office Word</Application>
  <DocSecurity>0</DocSecurity>
  <Lines>18</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Côté cours</dc:title>
  <dc:creator>Sébastien</dc:creator>
  <cp:lastModifiedBy>Amaya GERONIMI</cp:lastModifiedBy>
  <cp:revision>2</cp:revision>
  <dcterms:created xsi:type="dcterms:W3CDTF">2020-11-14T09:35:00Z</dcterms:created>
  <dcterms:modified xsi:type="dcterms:W3CDTF">2020-11-14T09:35:00Z</dcterms:modified>
</cp:coreProperties>
</file>