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9A" w:rsidRPr="002128DA" w:rsidRDefault="002128DA" w:rsidP="002B21AF">
      <w:pPr>
        <w:jc w:val="center"/>
        <w:rPr>
          <w:b/>
          <w:caps/>
          <w:szCs w:val="24"/>
        </w:rPr>
      </w:pPr>
      <w:r w:rsidRPr="002128DA">
        <w:rPr>
          <w:b/>
          <w:caps/>
          <w:szCs w:val="24"/>
        </w:rPr>
        <w:t>LA STRATé</w:t>
      </w:r>
      <w:r w:rsidR="004E44BA" w:rsidRPr="002128DA">
        <w:rPr>
          <w:b/>
          <w:caps/>
          <w:szCs w:val="24"/>
        </w:rPr>
        <w:t>GIE DES ORGANISATIONS P</w:t>
      </w:r>
      <w:r w:rsidRPr="002128DA">
        <w:rPr>
          <w:b/>
          <w:caps/>
          <w:szCs w:val="24"/>
        </w:rPr>
        <w:t>UBLIQUES : QUELLES SPéCIFICITé</w:t>
      </w:r>
      <w:r w:rsidR="00C7449A" w:rsidRPr="002128DA">
        <w:rPr>
          <w:b/>
          <w:caps/>
          <w:szCs w:val="24"/>
        </w:rPr>
        <w:t xml:space="preserve">S </w:t>
      </w:r>
      <w:r w:rsidR="004E44BA" w:rsidRPr="002128DA">
        <w:rPr>
          <w:b/>
          <w:caps/>
          <w:szCs w:val="24"/>
        </w:rPr>
        <w:t xml:space="preserve">?  </w:t>
      </w:r>
    </w:p>
    <w:p w:rsidR="002128DA" w:rsidRDefault="002128DA" w:rsidP="002B21AF">
      <w:pPr>
        <w:jc w:val="center"/>
        <w:rPr>
          <w:b/>
          <w:caps/>
          <w:szCs w:val="24"/>
        </w:rPr>
      </w:pPr>
    </w:p>
    <w:p w:rsidR="00F0591C" w:rsidRPr="002128DA" w:rsidRDefault="00EE3525" w:rsidP="002B21AF">
      <w:pPr>
        <w:jc w:val="center"/>
        <w:rPr>
          <w:b/>
          <w:caps/>
          <w:sz w:val="22"/>
        </w:rPr>
      </w:pPr>
      <w:r w:rsidRPr="00EE3525">
        <w:rPr>
          <w:b/>
          <w:caps/>
          <w:sz w:val="22"/>
        </w:rPr>
        <w:t>LE CAS MONTPELLIER AGGLOMéRATION </w:t>
      </w:r>
    </w:p>
    <w:p w:rsidR="002B21AF" w:rsidRDefault="002B21AF" w:rsidP="002B21AF">
      <w:pPr>
        <w:jc w:val="center"/>
      </w:pPr>
    </w:p>
    <w:p w:rsidR="004E44BA" w:rsidRDefault="004E44BA" w:rsidP="004E44BA">
      <w:pPr>
        <w:jc w:val="center"/>
        <w:rPr>
          <w:b/>
          <w:caps/>
          <w:u w:val="single"/>
        </w:rPr>
      </w:pPr>
      <w:r>
        <w:rPr>
          <w:b/>
          <w:caps/>
          <w:u w:val="single"/>
        </w:rPr>
        <w:t>Dossier élève</w:t>
      </w:r>
    </w:p>
    <w:p w:rsidR="004E44BA" w:rsidRDefault="004E44BA" w:rsidP="004E44BA">
      <w:pPr>
        <w:jc w:val="center"/>
        <w:rPr>
          <w:b/>
          <w:caps/>
          <w:u w:val="single"/>
        </w:rPr>
      </w:pPr>
    </w:p>
    <w:p w:rsidR="004E44BA" w:rsidRDefault="00BA3047" w:rsidP="00E92891">
      <w:pPr>
        <w:rPr>
          <w:b/>
          <w:i/>
        </w:rPr>
      </w:pPr>
      <w:r>
        <w:rPr>
          <w:b/>
          <w:i/>
        </w:rPr>
        <w:t>E</w:t>
      </w:r>
      <w:r w:rsidR="004E44BA">
        <w:rPr>
          <w:b/>
          <w:i/>
        </w:rPr>
        <w:t xml:space="preserve">n vous aidant des documents fournis dans le dossier, vous réaliserez les </w:t>
      </w:r>
      <w:r w:rsidR="00E92891">
        <w:rPr>
          <w:b/>
          <w:i/>
        </w:rPr>
        <w:t xml:space="preserve">travaux </w:t>
      </w:r>
      <w:r w:rsidR="004E44BA">
        <w:rPr>
          <w:b/>
          <w:i/>
        </w:rPr>
        <w:t>suivants </w:t>
      </w:r>
      <w:r w:rsidR="00E92891">
        <w:rPr>
          <w:b/>
          <w:i/>
        </w:rPr>
        <w:t xml:space="preserve">et répondrez aux questions posées </w:t>
      </w:r>
      <w:r w:rsidR="004E44BA">
        <w:rPr>
          <w:b/>
          <w:i/>
        </w:rPr>
        <w:t>:</w:t>
      </w:r>
    </w:p>
    <w:p w:rsidR="004E44BA" w:rsidRDefault="004E44BA" w:rsidP="004E44BA">
      <w:pPr>
        <w:rPr>
          <w:b/>
        </w:rPr>
      </w:pPr>
    </w:p>
    <w:p w:rsidR="004E44BA" w:rsidRPr="009C1093" w:rsidRDefault="009C1093" w:rsidP="004E44BA">
      <w:pPr>
        <w:rPr>
          <w:b/>
          <w:color w:val="000000"/>
        </w:rPr>
      </w:pPr>
      <w:r w:rsidRPr="009C1093">
        <w:rPr>
          <w:b/>
          <w:color w:val="000000"/>
        </w:rPr>
        <w:t xml:space="preserve">Les organisations publiques : des marges de manœuvre </w:t>
      </w:r>
      <w:r>
        <w:rPr>
          <w:b/>
          <w:color w:val="000000"/>
        </w:rPr>
        <w:t xml:space="preserve">stratégiques </w:t>
      </w:r>
      <w:r w:rsidRPr="009C1093">
        <w:rPr>
          <w:b/>
          <w:color w:val="000000"/>
        </w:rPr>
        <w:t>largement contraintes.</w:t>
      </w:r>
      <w:r w:rsidR="00F6701F">
        <w:rPr>
          <w:b/>
          <w:color w:val="000000"/>
        </w:rPr>
        <w:t xml:space="preserve"> </w:t>
      </w:r>
      <w:r w:rsidR="00F6701F" w:rsidRPr="00002F9F">
        <w:rPr>
          <w:i/>
          <w:color w:val="000000"/>
        </w:rPr>
        <w:t>(</w:t>
      </w:r>
      <w:r w:rsidR="00C220D6" w:rsidRPr="00002F9F">
        <w:rPr>
          <w:i/>
          <w:color w:val="000000"/>
        </w:rPr>
        <w:t>Par</w:t>
      </w:r>
      <w:r w:rsidR="00F6701F" w:rsidRPr="00002F9F">
        <w:rPr>
          <w:i/>
          <w:color w:val="000000"/>
        </w:rPr>
        <w:t xml:space="preserve"> </w:t>
      </w:r>
      <w:r w:rsidR="00002F9F">
        <w:rPr>
          <w:i/>
          <w:color w:val="000000"/>
        </w:rPr>
        <w:t xml:space="preserve">leurs </w:t>
      </w:r>
      <w:r w:rsidR="00F6701F" w:rsidRPr="00002F9F">
        <w:rPr>
          <w:i/>
          <w:color w:val="000000"/>
        </w:rPr>
        <w:t>finalités et missio</w:t>
      </w:r>
      <w:r w:rsidR="00725F73" w:rsidRPr="00002F9F">
        <w:rPr>
          <w:i/>
          <w:color w:val="000000"/>
        </w:rPr>
        <w:t>n</w:t>
      </w:r>
      <w:r w:rsidR="00F6701F" w:rsidRPr="00002F9F">
        <w:rPr>
          <w:i/>
          <w:color w:val="000000"/>
        </w:rPr>
        <w:t>s</w:t>
      </w:r>
      <w:r w:rsidR="00725F73" w:rsidRPr="00002F9F">
        <w:rPr>
          <w:i/>
          <w:color w:val="000000"/>
        </w:rPr>
        <w:t>, budget</w:t>
      </w:r>
      <w:r w:rsidR="00F6701F" w:rsidRPr="00002F9F">
        <w:rPr>
          <w:i/>
          <w:color w:val="000000"/>
        </w:rPr>
        <w:t>s</w:t>
      </w:r>
      <w:r w:rsidR="00725F73" w:rsidRPr="00002F9F">
        <w:rPr>
          <w:i/>
          <w:color w:val="000000"/>
        </w:rPr>
        <w:t>, spécialisation</w:t>
      </w:r>
      <w:r w:rsidR="00245049" w:rsidRPr="00002F9F">
        <w:rPr>
          <w:i/>
          <w:color w:val="000000"/>
        </w:rPr>
        <w:t>, « statuts »</w:t>
      </w:r>
      <w:r w:rsidR="00725F73" w:rsidRPr="00002F9F">
        <w:rPr>
          <w:i/>
          <w:color w:val="000000"/>
        </w:rPr>
        <w:t>)</w:t>
      </w:r>
    </w:p>
    <w:p w:rsidR="009C1093" w:rsidRDefault="009C1093" w:rsidP="004E44BA"/>
    <w:p w:rsidR="004E44BA" w:rsidRDefault="004E44BA" w:rsidP="00E92891">
      <w:pPr>
        <w:numPr>
          <w:ilvl w:val="0"/>
          <w:numId w:val="4"/>
        </w:numPr>
      </w:pPr>
      <w:r>
        <w:t xml:space="preserve">Caractérisez l’organisation </w:t>
      </w:r>
      <w:r w:rsidR="004D6991">
        <w:t>Montpellier Agglomération</w:t>
      </w:r>
      <w:r w:rsidR="00E92891">
        <w:t xml:space="preserve"> : </w:t>
      </w:r>
      <w:r>
        <w:t>t</w:t>
      </w:r>
      <w:r w:rsidR="004D6991">
        <w:t>ype, forme, finalité</w:t>
      </w:r>
      <w:r w:rsidR="00E92891">
        <w:t>(</w:t>
      </w:r>
      <w:r w:rsidR="004D6991">
        <w:t>s</w:t>
      </w:r>
      <w:r w:rsidR="00E92891">
        <w:t>)</w:t>
      </w:r>
      <w:r>
        <w:t>, ressources et champ d’action.</w:t>
      </w:r>
    </w:p>
    <w:p w:rsidR="00586F60" w:rsidRDefault="00586F60" w:rsidP="00586F60">
      <w:pPr>
        <w:numPr>
          <w:ilvl w:val="0"/>
          <w:numId w:val="4"/>
        </w:numPr>
      </w:pPr>
      <w:r>
        <w:t>Donnez la définition de « domaine de compétences » et précisez ce que signifie « transfert de comp</w:t>
      </w:r>
      <w:r>
        <w:t>é</w:t>
      </w:r>
      <w:r>
        <w:t>tences » dans le cadre des communautés d’agglomération.</w:t>
      </w:r>
    </w:p>
    <w:p w:rsidR="00E92891" w:rsidRDefault="00886DEB" w:rsidP="00586F60">
      <w:pPr>
        <w:numPr>
          <w:ilvl w:val="0"/>
          <w:numId w:val="4"/>
        </w:numPr>
      </w:pPr>
      <w:r>
        <w:t>M</w:t>
      </w:r>
      <w:r w:rsidR="00C9550A">
        <w:t>ontrez</w:t>
      </w:r>
      <w:r w:rsidR="00E92891">
        <w:t>,</w:t>
      </w:r>
      <w:r>
        <w:t xml:space="preserve"> à partir </w:t>
      </w:r>
      <w:r w:rsidR="00E92891">
        <w:t xml:space="preserve">de l’analyse </w:t>
      </w:r>
      <w:r>
        <w:t>du budget prévisionnel de Montpellier Agglomération</w:t>
      </w:r>
      <w:r w:rsidR="00E92891">
        <w:t>,</w:t>
      </w:r>
      <w:r>
        <w:t xml:space="preserve"> que ses </w:t>
      </w:r>
      <w:r w:rsidR="00586F60">
        <w:t>d</w:t>
      </w:r>
      <w:r w:rsidR="00586F60">
        <w:t>o</w:t>
      </w:r>
      <w:r w:rsidR="00586F60">
        <w:t xml:space="preserve">maines de compétences </w:t>
      </w:r>
      <w:r>
        <w:t>sont exclusivement liés à sa finalité.</w:t>
      </w:r>
    </w:p>
    <w:p w:rsidR="004E44BA" w:rsidRDefault="00E92891" w:rsidP="00586F60">
      <w:pPr>
        <w:numPr>
          <w:ilvl w:val="0"/>
          <w:numId w:val="4"/>
        </w:numPr>
      </w:pPr>
      <w:r>
        <w:t xml:space="preserve">Expliquez pourquoi </w:t>
      </w:r>
      <w:r w:rsidR="00586F60">
        <w:t>les activités qui en découlent</w:t>
      </w:r>
      <w:r w:rsidR="004940E3">
        <w:t xml:space="preserve"> </w:t>
      </w:r>
      <w:r w:rsidR="00B74883">
        <w:t xml:space="preserve">se trouvent </w:t>
      </w:r>
      <w:r w:rsidR="00871FCC" w:rsidRPr="00871FCC">
        <w:t xml:space="preserve"> ainsi limité</w:t>
      </w:r>
      <w:r w:rsidR="00586F60">
        <w:t>e</w:t>
      </w:r>
      <w:r w:rsidR="00B74883">
        <w:t>s</w:t>
      </w:r>
      <w:r w:rsidR="002F75CB">
        <w:t>.</w:t>
      </w:r>
    </w:p>
    <w:p w:rsidR="00B74883" w:rsidRDefault="00B74883" w:rsidP="009E2EAE">
      <w:pPr>
        <w:numPr>
          <w:ilvl w:val="0"/>
          <w:numId w:val="4"/>
        </w:numPr>
      </w:pPr>
      <w:r>
        <w:t>Selon vous, peut-on en déduire que les choix stratégiques de Montpellier Agglomération sont fort</w:t>
      </w:r>
      <w:r>
        <w:t>e</w:t>
      </w:r>
      <w:r>
        <w:t xml:space="preserve">ment contraints par ses </w:t>
      </w:r>
      <w:r w:rsidRPr="00B74883">
        <w:t>objectifs d’intérêt général</w:t>
      </w:r>
      <w:r w:rsidR="009E2EAE">
        <w:t xml:space="preserve"> </w:t>
      </w:r>
      <w:r>
        <w:t>?</w:t>
      </w:r>
    </w:p>
    <w:p w:rsidR="00B74883" w:rsidRDefault="00B74883" w:rsidP="00B74883">
      <w:pPr>
        <w:numPr>
          <w:ilvl w:val="0"/>
          <w:numId w:val="4"/>
        </w:numPr>
      </w:pPr>
      <w:r w:rsidRPr="00B74883">
        <w:t>Montpellier Agglomération</w:t>
      </w:r>
      <w:r>
        <w:t xml:space="preserve"> dispose-elle néanmoins d’une marge de </w:t>
      </w:r>
      <w:r w:rsidR="004940E3">
        <w:t>manœuvre</w:t>
      </w:r>
      <w:r>
        <w:t xml:space="preserve"> stratégique ?</w:t>
      </w:r>
    </w:p>
    <w:p w:rsidR="00725F73" w:rsidRDefault="00725F73" w:rsidP="00725F73"/>
    <w:p w:rsidR="004E44BA" w:rsidRPr="002B3955" w:rsidRDefault="00725F73" w:rsidP="00725F73">
      <w:pPr>
        <w:rPr>
          <w:i/>
        </w:rPr>
      </w:pPr>
      <w:r w:rsidRPr="00725F73">
        <w:rPr>
          <w:b/>
          <w:szCs w:val="20"/>
        </w:rPr>
        <w:t xml:space="preserve">Comme les entreprises, les organisations publiques peuvent être confrontées à des choix décisifs pour leur avenir en termes de services rendus et de ressources à mobiliser. </w:t>
      </w:r>
      <w:r w:rsidRPr="00725F73">
        <w:rPr>
          <w:b/>
        </w:rPr>
        <w:t xml:space="preserve"> </w:t>
      </w:r>
      <w:r w:rsidRPr="002B3955">
        <w:rPr>
          <w:i/>
        </w:rPr>
        <w:t>(Valorisation des re</w:t>
      </w:r>
      <w:r w:rsidRPr="002B3955">
        <w:rPr>
          <w:i/>
        </w:rPr>
        <w:t>s</w:t>
      </w:r>
      <w:r w:rsidRPr="002B3955">
        <w:rPr>
          <w:i/>
        </w:rPr>
        <w:t xml:space="preserve">sources locales et </w:t>
      </w:r>
      <w:r w:rsidR="00C220D6" w:rsidRPr="002B3955">
        <w:rPr>
          <w:i/>
        </w:rPr>
        <w:t>t</w:t>
      </w:r>
      <w:r w:rsidRPr="002B3955">
        <w:rPr>
          <w:i/>
        </w:rPr>
        <w:t>ransferts de compétences)</w:t>
      </w:r>
    </w:p>
    <w:p w:rsidR="004E44BA" w:rsidRDefault="004E44BA" w:rsidP="004E44BA">
      <w:r>
        <w:tab/>
      </w:r>
    </w:p>
    <w:p w:rsidR="000A0332" w:rsidRDefault="0006095B">
      <w:pPr>
        <w:numPr>
          <w:ilvl w:val="0"/>
          <w:numId w:val="4"/>
        </w:numPr>
      </w:pPr>
      <w:r>
        <w:t xml:space="preserve">Quels sont les </w:t>
      </w:r>
      <w:r w:rsidR="005B569B">
        <w:t xml:space="preserve">principaux </w:t>
      </w:r>
      <w:r>
        <w:t>atouts de Montpellier Agglomération</w:t>
      </w:r>
      <w:r w:rsidR="005B569B">
        <w:t xml:space="preserve"> ? </w:t>
      </w:r>
    </w:p>
    <w:p w:rsidR="000A0332" w:rsidRDefault="0006095B">
      <w:pPr>
        <w:numPr>
          <w:ilvl w:val="0"/>
          <w:numId w:val="4"/>
        </w:numPr>
      </w:pPr>
      <w:r>
        <w:t>Quel</w:t>
      </w:r>
      <w:r w:rsidR="00910E2B">
        <w:t>le</w:t>
      </w:r>
      <w:r>
        <w:t xml:space="preserve">s sont les </w:t>
      </w:r>
      <w:r w:rsidR="002B15EF">
        <w:t xml:space="preserve">principales </w:t>
      </w:r>
      <w:r>
        <w:t>faiblesses de Montpellier Agglomération</w:t>
      </w:r>
      <w:r w:rsidR="00910E2B">
        <w:t>?</w:t>
      </w:r>
    </w:p>
    <w:p w:rsidR="000A0332" w:rsidRDefault="005B569B">
      <w:pPr>
        <w:numPr>
          <w:ilvl w:val="0"/>
          <w:numId w:val="4"/>
        </w:numPr>
      </w:pPr>
      <w:r>
        <w:t xml:space="preserve">Comment l’organisation Montpellier Agglomération essaie-t-elle de surmonter ces faiblesses ? </w:t>
      </w:r>
    </w:p>
    <w:p w:rsidR="004E44BA" w:rsidRDefault="004E44BA" w:rsidP="004E44BA"/>
    <w:p w:rsidR="00725F73" w:rsidRPr="00725F73" w:rsidRDefault="00725F73" w:rsidP="004E44BA">
      <w:pPr>
        <w:rPr>
          <w:b/>
          <w:szCs w:val="20"/>
        </w:rPr>
      </w:pPr>
      <w:r w:rsidRPr="00725F73">
        <w:rPr>
          <w:b/>
          <w:szCs w:val="20"/>
        </w:rPr>
        <w:t>Les parties prenantes aux missions assurées par les organisations publiques constituent des co</w:t>
      </w:r>
      <w:r w:rsidRPr="00725F73">
        <w:rPr>
          <w:b/>
          <w:szCs w:val="20"/>
        </w:rPr>
        <w:t>n</w:t>
      </w:r>
      <w:r w:rsidRPr="00725F73">
        <w:rPr>
          <w:b/>
          <w:szCs w:val="20"/>
        </w:rPr>
        <w:t>traintes ou des appuis supplémentaires aux choix effectués.</w:t>
      </w:r>
    </w:p>
    <w:p w:rsidR="004E44BA" w:rsidRDefault="004E44BA" w:rsidP="004E44BA">
      <w:r>
        <w:tab/>
      </w:r>
    </w:p>
    <w:p w:rsidR="000A0332" w:rsidRDefault="001E7797">
      <w:pPr>
        <w:numPr>
          <w:ilvl w:val="0"/>
          <w:numId w:val="4"/>
        </w:numPr>
      </w:pPr>
      <w:r>
        <w:t xml:space="preserve">Identifiez </w:t>
      </w:r>
      <w:r w:rsidR="005B569B">
        <w:t>les organisations qui participent au financement de la nouvelle ligne de tramway</w:t>
      </w:r>
      <w:r w:rsidR="0012193D">
        <w:t xml:space="preserve"> </w:t>
      </w:r>
      <w:r w:rsidR="007E215D">
        <w:t>puis préc</w:t>
      </w:r>
      <w:r w:rsidR="007E215D">
        <w:t>i</w:t>
      </w:r>
      <w:r w:rsidR="00025782">
        <w:t xml:space="preserve">sez pourquoi </w:t>
      </w:r>
      <w:bookmarkStart w:id="0" w:name="_GoBack"/>
      <w:bookmarkEnd w:id="0"/>
      <w:r w:rsidR="005B569B">
        <w:t xml:space="preserve">elles </w:t>
      </w:r>
      <w:r w:rsidR="007E215D">
        <w:t>sont « </w:t>
      </w:r>
      <w:r w:rsidR="005B569B">
        <w:t>parties prenantes</w:t>
      </w:r>
      <w:r w:rsidR="007E215D">
        <w:t> »</w:t>
      </w:r>
      <w:r w:rsidR="005B569B">
        <w:t xml:space="preserve"> </w:t>
      </w:r>
      <w:r w:rsidR="007E215D">
        <w:t xml:space="preserve">de Montpellier Agglomération. </w:t>
      </w:r>
    </w:p>
    <w:p w:rsidR="002F75CB" w:rsidRPr="002F75CB" w:rsidRDefault="002F75CB" w:rsidP="002F75CB">
      <w:pPr>
        <w:numPr>
          <w:ilvl w:val="0"/>
          <w:numId w:val="4"/>
        </w:numPr>
      </w:pPr>
      <w:r w:rsidRPr="002F75CB">
        <w:t>Montrer</w:t>
      </w:r>
      <w:r w:rsidR="003E41DC">
        <w:t>,</w:t>
      </w:r>
      <w:r w:rsidRPr="002F75CB">
        <w:t xml:space="preserve"> à partir de l’annexe 9</w:t>
      </w:r>
      <w:r w:rsidR="003E41DC">
        <w:t>,</w:t>
      </w:r>
      <w:r w:rsidRPr="002F75CB">
        <w:t xml:space="preserve"> que la stratégie de la communauté de commune doit aussi tenir compte  d’autres  groupes de pression.</w:t>
      </w:r>
    </w:p>
    <w:p w:rsidR="007E215D" w:rsidRDefault="007E215D" w:rsidP="007E215D"/>
    <w:p w:rsidR="004E44BA" w:rsidRDefault="004E44BA" w:rsidP="004E44BA">
      <w:pPr>
        <w:rPr>
          <w:b/>
        </w:rPr>
      </w:pPr>
      <w:r>
        <w:rPr>
          <w:b/>
        </w:rPr>
        <w:t xml:space="preserve">Le dossier comprend : </w:t>
      </w:r>
    </w:p>
    <w:p w:rsidR="002B3A58" w:rsidRDefault="002B3A58" w:rsidP="004E44BA">
      <w:pPr>
        <w:rPr>
          <w:b/>
        </w:rPr>
      </w:pPr>
    </w:p>
    <w:p w:rsidR="004E44BA" w:rsidRPr="00044B41" w:rsidRDefault="004E44BA" w:rsidP="007E215D">
      <w:pPr>
        <w:numPr>
          <w:ilvl w:val="0"/>
          <w:numId w:val="5"/>
        </w:numPr>
        <w:tabs>
          <w:tab w:val="clear" w:pos="1434"/>
        </w:tabs>
        <w:ind w:left="284" w:hanging="284"/>
        <w:rPr>
          <w:bCs/>
        </w:rPr>
      </w:pPr>
      <w:r w:rsidRPr="00044B41">
        <w:t xml:space="preserve">Annexe 1 : </w:t>
      </w:r>
      <w:r w:rsidR="00044B41" w:rsidRPr="00044B41">
        <w:rPr>
          <w:bCs/>
        </w:rPr>
        <w:t>Le fonctionnement de Montpellier agglomération</w:t>
      </w:r>
    </w:p>
    <w:p w:rsidR="004E44BA" w:rsidRPr="00044B41" w:rsidRDefault="004E44BA" w:rsidP="007E215D">
      <w:pPr>
        <w:numPr>
          <w:ilvl w:val="0"/>
          <w:numId w:val="5"/>
        </w:numPr>
        <w:tabs>
          <w:tab w:val="clear" w:pos="1434"/>
        </w:tabs>
        <w:ind w:left="284" w:hanging="284"/>
      </w:pPr>
      <w:r w:rsidRPr="00044B41">
        <w:t>Annexe 2 </w:t>
      </w:r>
      <w:r w:rsidR="004D6991" w:rsidRPr="00044B41">
        <w:t xml:space="preserve">: </w:t>
      </w:r>
      <w:r w:rsidR="00044B41" w:rsidRPr="00044B41">
        <w:rPr>
          <w:bCs/>
        </w:rPr>
        <w:t>Que sont les communautés d’agglomération ?</w:t>
      </w:r>
    </w:p>
    <w:p w:rsidR="004E44BA" w:rsidRPr="00E4576A" w:rsidRDefault="004E44BA" w:rsidP="007E215D">
      <w:pPr>
        <w:numPr>
          <w:ilvl w:val="0"/>
          <w:numId w:val="5"/>
        </w:numPr>
        <w:tabs>
          <w:tab w:val="clear" w:pos="1434"/>
        </w:tabs>
        <w:ind w:left="284" w:hanging="284"/>
      </w:pPr>
      <w:r w:rsidRPr="00E4576A">
        <w:t xml:space="preserve">Annexe 3 : </w:t>
      </w:r>
      <w:r w:rsidR="00743AD4">
        <w:t xml:space="preserve">Compétences et </w:t>
      </w:r>
      <w:r w:rsidR="00743AD4">
        <w:rPr>
          <w:bCs/>
        </w:rPr>
        <w:t>d</w:t>
      </w:r>
      <w:r w:rsidR="00E4576A" w:rsidRPr="00E4576A">
        <w:rPr>
          <w:bCs/>
        </w:rPr>
        <w:t xml:space="preserve">épenses prévisionnelles de </w:t>
      </w:r>
      <w:r w:rsidR="00E4576A" w:rsidRPr="00E4576A">
        <w:rPr>
          <w:szCs w:val="24"/>
        </w:rPr>
        <w:t>Montpellier Agglomération</w:t>
      </w:r>
    </w:p>
    <w:p w:rsidR="00294ECF" w:rsidRDefault="00294ECF" w:rsidP="007E215D">
      <w:pPr>
        <w:numPr>
          <w:ilvl w:val="0"/>
          <w:numId w:val="5"/>
        </w:numPr>
        <w:tabs>
          <w:tab w:val="clear" w:pos="1434"/>
        </w:tabs>
        <w:ind w:left="284" w:hanging="284"/>
      </w:pPr>
      <w:r>
        <w:t xml:space="preserve">Annexe 4 : </w:t>
      </w:r>
      <w:r w:rsidRPr="00294ECF">
        <w:t>Les atouts de Montpellier Agglomération</w:t>
      </w:r>
    </w:p>
    <w:p w:rsidR="004E44BA" w:rsidRDefault="00294ECF" w:rsidP="007E215D">
      <w:pPr>
        <w:numPr>
          <w:ilvl w:val="0"/>
          <w:numId w:val="5"/>
        </w:numPr>
        <w:tabs>
          <w:tab w:val="clear" w:pos="1434"/>
        </w:tabs>
        <w:ind w:left="284" w:hanging="284"/>
      </w:pPr>
      <w:r>
        <w:t>Annexe 5</w:t>
      </w:r>
      <w:r w:rsidR="004E44BA" w:rsidRPr="004C39F9">
        <w:t xml:space="preserve"> : </w:t>
      </w:r>
      <w:r w:rsidR="004C39F9" w:rsidRPr="004C39F9">
        <w:rPr>
          <w:bCs/>
        </w:rPr>
        <w:t>Les chiffres clés de Montpellier Agglomération</w:t>
      </w:r>
    </w:p>
    <w:p w:rsidR="004E44BA" w:rsidRDefault="00294ECF" w:rsidP="007E215D">
      <w:pPr>
        <w:numPr>
          <w:ilvl w:val="0"/>
          <w:numId w:val="5"/>
        </w:numPr>
        <w:tabs>
          <w:tab w:val="clear" w:pos="1434"/>
        </w:tabs>
        <w:ind w:left="284" w:hanging="284"/>
      </w:pPr>
      <w:r>
        <w:t xml:space="preserve">Annexe 6 : </w:t>
      </w:r>
      <w:r w:rsidRPr="00294ECF">
        <w:t>La ligne 5 du tramway sur les rails</w:t>
      </w:r>
    </w:p>
    <w:p w:rsidR="000A0332" w:rsidRDefault="00626E58">
      <w:pPr>
        <w:numPr>
          <w:ilvl w:val="0"/>
          <w:numId w:val="5"/>
        </w:numPr>
        <w:tabs>
          <w:tab w:val="clear" w:pos="1434"/>
        </w:tabs>
        <w:ind w:left="284" w:hanging="284"/>
      </w:pPr>
      <w:r>
        <w:t xml:space="preserve">Annexe </w:t>
      </w:r>
      <w:r w:rsidR="00294ECF">
        <w:t>7</w:t>
      </w:r>
      <w:r>
        <w:t xml:space="preserve"> : </w:t>
      </w:r>
      <w:r w:rsidR="00294ECF">
        <w:t>La</w:t>
      </w:r>
      <w:r w:rsidRPr="00626E58">
        <w:t xml:space="preserve"> stratégie « Montpellier  Métropole Numérique »</w:t>
      </w:r>
    </w:p>
    <w:p w:rsidR="000A0332" w:rsidRDefault="00EE3525">
      <w:pPr>
        <w:numPr>
          <w:ilvl w:val="0"/>
          <w:numId w:val="5"/>
        </w:numPr>
        <w:tabs>
          <w:tab w:val="clear" w:pos="1434"/>
        </w:tabs>
        <w:ind w:left="284" w:hanging="284"/>
        <w:rPr>
          <w:bCs/>
        </w:rPr>
      </w:pPr>
      <w:r w:rsidRPr="002751C5">
        <w:rPr>
          <w:bCs/>
          <w:szCs w:val="24"/>
        </w:rPr>
        <w:t>Annexe 8 </w:t>
      </w:r>
      <w:r w:rsidRPr="00EE3525">
        <w:rPr>
          <w:bCs/>
          <w:szCs w:val="24"/>
        </w:rPr>
        <w:t>: Une politique d'excellence et d'innovation</w:t>
      </w:r>
    </w:p>
    <w:p w:rsidR="000A0332" w:rsidRDefault="00EE3525">
      <w:pPr>
        <w:numPr>
          <w:ilvl w:val="0"/>
          <w:numId w:val="5"/>
        </w:numPr>
        <w:tabs>
          <w:tab w:val="clear" w:pos="1434"/>
        </w:tabs>
        <w:ind w:left="284" w:hanging="284"/>
      </w:pPr>
      <w:r w:rsidRPr="00EE3525">
        <w:t>Annexe 9 :</w:t>
      </w:r>
      <w:r w:rsidR="00651139" w:rsidRPr="00651139">
        <w:t xml:space="preserve"> </w:t>
      </w:r>
      <w:r w:rsidRPr="00EE3525">
        <w:t>Face à face tendu entre les commerçants et le Président de Montpellier Agglomération</w:t>
      </w:r>
    </w:p>
    <w:p w:rsidR="000814D5" w:rsidRPr="00E77420" w:rsidRDefault="005F7955" w:rsidP="00EC1365">
      <w:pPr>
        <w:jc w:val="left"/>
        <w:rPr>
          <w:b/>
          <w:szCs w:val="24"/>
        </w:rPr>
      </w:pPr>
      <w:r>
        <w:rPr>
          <w:szCs w:val="24"/>
          <w:u w:val="single"/>
        </w:rPr>
        <w:br w:type="page"/>
      </w:r>
      <w:r w:rsidR="000814D5" w:rsidRPr="00E77420">
        <w:rPr>
          <w:b/>
          <w:szCs w:val="24"/>
          <w:u w:val="single"/>
        </w:rPr>
        <w:lastRenderedPageBreak/>
        <w:t>Annexe</w:t>
      </w:r>
      <w:r w:rsidR="00044B41" w:rsidRPr="00E77420">
        <w:rPr>
          <w:b/>
          <w:szCs w:val="24"/>
          <w:u w:val="single"/>
        </w:rPr>
        <w:t xml:space="preserve"> 1</w:t>
      </w:r>
      <w:r w:rsidR="000814D5" w:rsidRPr="00E77420">
        <w:rPr>
          <w:b/>
          <w:szCs w:val="24"/>
        </w:rPr>
        <w:t> :</w:t>
      </w:r>
      <w:r w:rsidR="008647F0" w:rsidRPr="00E77420">
        <w:rPr>
          <w:b/>
          <w:szCs w:val="24"/>
        </w:rPr>
        <w:t xml:space="preserve"> L</w:t>
      </w:r>
      <w:r w:rsidR="000814D5" w:rsidRPr="00E77420">
        <w:rPr>
          <w:b/>
          <w:szCs w:val="24"/>
        </w:rPr>
        <w:t xml:space="preserve">e </w:t>
      </w:r>
      <w:r w:rsidR="008647F0" w:rsidRPr="00E77420">
        <w:rPr>
          <w:b/>
          <w:szCs w:val="24"/>
        </w:rPr>
        <w:t>f</w:t>
      </w:r>
      <w:r w:rsidR="000814D5" w:rsidRPr="00E77420">
        <w:rPr>
          <w:b/>
          <w:szCs w:val="24"/>
        </w:rPr>
        <w:t>onctionnement de Montpellier agglomération</w:t>
      </w:r>
    </w:p>
    <w:p w:rsidR="004C39F9" w:rsidRDefault="004C39F9" w:rsidP="000814D5">
      <w:pPr>
        <w:pStyle w:val="NormalWeb"/>
        <w:spacing w:before="0" w:beforeAutospacing="0" w:after="0" w:afterAutospacing="0"/>
        <w:jc w:val="both"/>
        <w:rPr>
          <w:rStyle w:val="Accentuation"/>
          <w:i w:val="0"/>
        </w:rPr>
      </w:pPr>
    </w:p>
    <w:p w:rsidR="008051CE" w:rsidRDefault="004C39F9" w:rsidP="008051CE">
      <w:pPr>
        <w:pStyle w:val="NormalWeb"/>
        <w:spacing w:before="0" w:beforeAutospacing="0" w:after="0" w:afterAutospacing="0"/>
        <w:jc w:val="both"/>
      </w:pPr>
      <w:r>
        <w:rPr>
          <w:noProof/>
        </w:rPr>
        <w:drawing>
          <wp:anchor distT="0" distB="0" distL="114300" distR="114300" simplePos="0" relativeHeight="251659264" behindDoc="1" locked="0" layoutInCell="1" allowOverlap="1">
            <wp:simplePos x="0" y="0"/>
            <wp:positionH relativeFrom="column">
              <wp:posOffset>43180</wp:posOffset>
            </wp:positionH>
            <wp:positionV relativeFrom="paragraph">
              <wp:posOffset>645160</wp:posOffset>
            </wp:positionV>
            <wp:extent cx="2714625" cy="2562225"/>
            <wp:effectExtent l="19050" t="19050" r="28575" b="28575"/>
            <wp:wrapTight wrapText="bothSides">
              <wp:wrapPolygon edited="0">
                <wp:start x="-152" y="-161"/>
                <wp:lineTo x="-152" y="21841"/>
                <wp:lineTo x="21827" y="21841"/>
                <wp:lineTo x="21827" y="-161"/>
                <wp:lineTo x="-152" y="-161"/>
              </wp:wrapPolygon>
            </wp:wrapTight>
            <wp:docPr id="2" name="Image 1" descr="http://www.montpellier-agglo.com/sites/default/files/commune/carteAgglo-comm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pellier-agglo.com/sites/default/files/commune/carteAgglo-communes.jpg"/>
                    <pic:cNvPicPr>
                      <a:picLocks noChangeAspect="1" noChangeArrowheads="1"/>
                    </pic:cNvPicPr>
                  </pic:nvPicPr>
                  <pic:blipFill>
                    <a:blip r:embed="rId9" cstate="print"/>
                    <a:srcRect/>
                    <a:stretch>
                      <a:fillRect/>
                    </a:stretch>
                  </pic:blipFill>
                  <pic:spPr bwMode="auto">
                    <a:xfrm>
                      <a:off x="0" y="0"/>
                      <a:ext cx="2714625" cy="2562225"/>
                    </a:xfrm>
                    <a:prstGeom prst="rect">
                      <a:avLst/>
                    </a:prstGeom>
                    <a:noFill/>
                    <a:ln w="9525">
                      <a:solidFill>
                        <a:schemeClr val="accent1"/>
                      </a:solidFill>
                      <a:miter lim="800000"/>
                      <a:headEnd/>
                      <a:tailEnd/>
                    </a:ln>
                  </pic:spPr>
                </pic:pic>
              </a:graphicData>
            </a:graphic>
          </wp:anchor>
        </w:drawing>
      </w:r>
      <w:r w:rsidR="000814D5" w:rsidRPr="000814D5">
        <w:rPr>
          <w:rStyle w:val="Accentuation"/>
          <w:i w:val="0"/>
        </w:rPr>
        <w:t>Conformément au Code Général des Collectivités Territoriales, la Communauté d'Agglomération de Montpellier est administrée par un Conseil. Il regroupe 90 élus représentant les 31 communes membres.</w:t>
      </w:r>
      <w:r w:rsidR="000814D5">
        <w:t xml:space="preserve"> </w:t>
      </w:r>
      <w:r w:rsidR="000814D5" w:rsidRPr="000814D5">
        <w:t>Chaque commune désigne son ou ses représentants au sein de son conseil municipal et</w:t>
      </w:r>
      <w:r w:rsidR="000814D5" w:rsidRPr="000814D5">
        <w:rPr>
          <w:rStyle w:val="lev"/>
          <w:b w:val="0"/>
        </w:rPr>
        <w:t xml:space="preserve"> chacune des 31 communes est représentée</w:t>
      </w:r>
      <w:r w:rsidR="000814D5" w:rsidRPr="000814D5">
        <w:t xml:space="preserve"> proportionnellement à son nombre d'habitants. Aucune commune ne peut avoir plus de la moitié des sièges, mais toute doit en avoir au moins un. Les élus réunis au sein du </w:t>
      </w:r>
      <w:r w:rsidR="000814D5" w:rsidRPr="000814D5">
        <w:rPr>
          <w:rStyle w:val="lev"/>
          <w:b w:val="0"/>
        </w:rPr>
        <w:t>conseil d'a</w:t>
      </w:r>
      <w:r w:rsidR="000814D5" w:rsidRPr="000814D5">
        <w:rPr>
          <w:rStyle w:val="lev"/>
          <w:b w:val="0"/>
        </w:rPr>
        <w:t>g</w:t>
      </w:r>
      <w:r w:rsidR="000814D5" w:rsidRPr="000814D5">
        <w:rPr>
          <w:rStyle w:val="lev"/>
          <w:b w:val="0"/>
        </w:rPr>
        <w:t>glomération</w:t>
      </w:r>
      <w:r w:rsidR="000814D5" w:rsidRPr="000814D5">
        <w:t xml:space="preserve"> administrent la collectivité dans le cadre de ses comp</w:t>
      </w:r>
      <w:r w:rsidR="000814D5" w:rsidRPr="000814D5">
        <w:t>é</w:t>
      </w:r>
      <w:r w:rsidR="000814D5" w:rsidRPr="000814D5">
        <w:t>tences et votent </w:t>
      </w:r>
      <w:hyperlink r:id="rId10" w:history="1">
        <w:r w:rsidR="000814D5" w:rsidRPr="000814D5">
          <w:rPr>
            <w:rStyle w:val="lev"/>
            <w:b w:val="0"/>
          </w:rPr>
          <w:t>le budget</w:t>
        </w:r>
      </w:hyperlink>
      <w:r w:rsidR="000814D5" w:rsidRPr="000814D5">
        <w:t>.</w:t>
      </w:r>
      <w:r w:rsidR="000814D5">
        <w:t xml:space="preserve"> </w:t>
      </w:r>
      <w:r w:rsidR="000814D5" w:rsidRPr="000814D5">
        <w:t>Pour mettre en œuvre sa pol</w:t>
      </w:r>
      <w:r w:rsidR="000814D5" w:rsidRPr="000814D5">
        <w:t>i</w:t>
      </w:r>
      <w:r w:rsidR="000814D5" w:rsidRPr="000814D5">
        <w:t xml:space="preserve">tique communautaire, la Communauté d'Agglomération de Montpellier dispose de moyens humains organisés par secteur d'activité. Cet ensemble de </w:t>
      </w:r>
      <w:hyperlink r:id="rId11" w:history="1">
        <w:r w:rsidR="000814D5" w:rsidRPr="000814D5">
          <w:rPr>
            <w:rStyle w:val="lev"/>
            <w:b w:val="0"/>
          </w:rPr>
          <w:t>1400 agents</w:t>
        </w:r>
      </w:hyperlink>
      <w:r w:rsidR="000814D5" w:rsidRPr="000814D5">
        <w:t xml:space="preserve"> effectue quotidiennement l'ensemble des missions et services qui relèvent de sa </w:t>
      </w:r>
      <w:r w:rsidR="008051CE">
        <w:t xml:space="preserve">compétence. </w:t>
      </w:r>
    </w:p>
    <w:p w:rsidR="008051CE" w:rsidRDefault="008051CE" w:rsidP="008051CE">
      <w:pPr>
        <w:pStyle w:val="NormalWeb"/>
        <w:spacing w:before="0" w:beforeAutospacing="0" w:after="0" w:afterAutospacing="0"/>
        <w:jc w:val="both"/>
        <w:rPr>
          <w:iCs/>
        </w:rPr>
      </w:pPr>
      <w:r w:rsidRPr="008051CE">
        <w:rPr>
          <w:bCs/>
        </w:rPr>
        <w:t>L</w:t>
      </w:r>
      <w:r>
        <w:rPr>
          <w:iCs/>
        </w:rPr>
        <w:t xml:space="preserve">a Communauté </w:t>
      </w:r>
      <w:r w:rsidRPr="008051CE">
        <w:rPr>
          <w:iCs/>
        </w:rPr>
        <w:t xml:space="preserve">d'Agglomération de Montpellier exerce de plein droit un certain nombre de compétences en lieu et place des </w:t>
      </w:r>
      <w:proofErr w:type="gramStart"/>
      <w:r w:rsidRPr="008051CE">
        <w:rPr>
          <w:iCs/>
        </w:rPr>
        <w:t>communes</w:t>
      </w:r>
      <w:proofErr w:type="gramEnd"/>
      <w:r w:rsidRPr="008051CE">
        <w:rPr>
          <w:iCs/>
        </w:rPr>
        <w:t xml:space="preserve"> membres. Ces compétences relèvent de trois niveaux : les compétences obligatoires et les co</w:t>
      </w:r>
      <w:r w:rsidRPr="008051CE">
        <w:rPr>
          <w:iCs/>
        </w:rPr>
        <w:t>m</w:t>
      </w:r>
      <w:r w:rsidRPr="008051CE">
        <w:rPr>
          <w:iCs/>
        </w:rPr>
        <w:t>pétences optionnelles fixées par la loi Chevènement du 7 juillet 1999, auxquelles s’ajoutent les compétences facultatives, définies par les élus des communes de l'Agglomération.</w:t>
      </w:r>
    </w:p>
    <w:p w:rsidR="00586F60" w:rsidRPr="008051CE" w:rsidRDefault="00586F60" w:rsidP="008051CE">
      <w:pPr>
        <w:pStyle w:val="NormalWeb"/>
        <w:spacing w:before="0" w:beforeAutospacing="0" w:after="0" w:afterAutospacing="0"/>
        <w:jc w:val="both"/>
      </w:pPr>
    </w:p>
    <w:p w:rsidR="000814D5" w:rsidRPr="00743AD4" w:rsidRDefault="00925352" w:rsidP="000814D5">
      <w:pPr>
        <w:jc w:val="right"/>
        <w:rPr>
          <w:rFonts w:eastAsia="Times New Roman"/>
          <w:bCs/>
          <w:i/>
          <w:sz w:val="22"/>
          <w:szCs w:val="24"/>
          <w:lang w:eastAsia="fr-FR"/>
        </w:rPr>
      </w:pPr>
      <w:hyperlink r:id="rId12" w:history="1">
        <w:r w:rsidR="00EE3525" w:rsidRPr="00EE3525">
          <w:rPr>
            <w:rStyle w:val="Lienhypertexte"/>
            <w:bCs/>
          </w:rPr>
          <w:t>www.montpellier-agglo.com</w:t>
        </w:r>
      </w:hyperlink>
      <w:r w:rsidR="00743AD4">
        <w:rPr>
          <w:rFonts w:eastAsia="Times New Roman"/>
          <w:bCs/>
          <w:i/>
          <w:sz w:val="22"/>
          <w:szCs w:val="24"/>
          <w:lang w:eastAsia="fr-FR"/>
        </w:rPr>
        <w:t>, septembre 2013</w:t>
      </w:r>
    </w:p>
    <w:p w:rsidR="000D0C66" w:rsidRDefault="000D0C66" w:rsidP="000814D5">
      <w:pPr>
        <w:jc w:val="right"/>
        <w:rPr>
          <w:rFonts w:eastAsia="Times New Roman"/>
          <w:b/>
          <w:i/>
          <w:sz w:val="22"/>
          <w:szCs w:val="24"/>
          <w:lang w:eastAsia="fr-FR"/>
        </w:rPr>
      </w:pPr>
    </w:p>
    <w:p w:rsidR="007828B5" w:rsidRDefault="007828B5" w:rsidP="000814D5">
      <w:pPr>
        <w:jc w:val="right"/>
        <w:rPr>
          <w:rFonts w:eastAsia="Times New Roman"/>
          <w:b/>
          <w:i/>
          <w:sz w:val="22"/>
          <w:szCs w:val="24"/>
          <w:lang w:eastAsia="fr-FR"/>
        </w:rPr>
      </w:pPr>
    </w:p>
    <w:p w:rsidR="007828B5" w:rsidRDefault="007828B5" w:rsidP="007828B5">
      <w:pPr>
        <w:pStyle w:val="spip"/>
        <w:spacing w:before="0" w:beforeAutospacing="0" w:after="0" w:afterAutospacing="0"/>
        <w:jc w:val="both"/>
        <w:rPr>
          <w:b/>
          <w:bCs/>
        </w:rPr>
      </w:pPr>
      <w:r w:rsidRPr="007828B5">
        <w:rPr>
          <w:b/>
          <w:bCs/>
          <w:u w:val="single"/>
        </w:rPr>
        <w:t>Annexe</w:t>
      </w:r>
      <w:r w:rsidR="00044B41">
        <w:rPr>
          <w:b/>
          <w:bCs/>
          <w:u w:val="single"/>
        </w:rPr>
        <w:t xml:space="preserve"> 2</w:t>
      </w:r>
      <w:r>
        <w:rPr>
          <w:b/>
          <w:bCs/>
        </w:rPr>
        <w:t xml:space="preserve"> : </w:t>
      </w:r>
      <w:r w:rsidRPr="007828B5">
        <w:rPr>
          <w:b/>
          <w:bCs/>
        </w:rPr>
        <w:t>Que sont les communautés d’agglomération ?</w:t>
      </w:r>
    </w:p>
    <w:p w:rsidR="004C39F9" w:rsidRPr="007828B5" w:rsidRDefault="004C39F9" w:rsidP="007828B5">
      <w:pPr>
        <w:pStyle w:val="spip"/>
        <w:spacing w:before="0" w:beforeAutospacing="0" w:after="0" w:afterAutospacing="0"/>
        <w:jc w:val="both"/>
        <w:rPr>
          <w:b/>
          <w:bCs/>
        </w:rPr>
      </w:pPr>
    </w:p>
    <w:p w:rsidR="007828B5" w:rsidRDefault="007828B5" w:rsidP="007828B5">
      <w:pPr>
        <w:pStyle w:val="spip"/>
        <w:spacing w:before="0" w:beforeAutospacing="0" w:after="0" w:afterAutospacing="0"/>
        <w:jc w:val="both"/>
      </w:pPr>
      <w:r>
        <w:t xml:space="preserve">La </w:t>
      </w:r>
      <w:r>
        <w:rPr>
          <w:rStyle w:val="lev"/>
        </w:rPr>
        <w:t>communauté d’agglomération</w:t>
      </w:r>
      <w:r>
        <w:t>, créée par la loi du 12 juillet 1999</w:t>
      </w:r>
      <w:r w:rsidR="00586F60">
        <w:t>,</w:t>
      </w:r>
      <w:r>
        <w:t xml:space="preserve"> regroupe plusieurs communes sur un territoire d’un seul tenant et sans enclave. Visant les zones urbaines, la communauté d’agglomération doit former, lors de sa création, un ensemble de plus de 50 000 habitants, autour d’une ou plusieurs co</w:t>
      </w:r>
      <w:r>
        <w:t>m</w:t>
      </w:r>
      <w:r>
        <w:t>munes centres de 15 000 habitants. Elle dispose de compétences obligatoires (aménagement de l’espace, développement économique, équilibre social de l’habitat, politique de la ville) et de compétences optio</w:t>
      </w:r>
      <w:r>
        <w:t>n</w:t>
      </w:r>
      <w:r>
        <w:t xml:space="preserve">nelles qu’elle est libre de déterminer. Elle peut en outre exercer des compétences que les communes lui transfèrent. Le conseil de communauté peut aussi définir des compétences qui sont </w:t>
      </w:r>
      <w:r w:rsidR="00586F60">
        <w:t>« </w:t>
      </w:r>
      <w:r>
        <w:t>d’intérêt communa</w:t>
      </w:r>
      <w:r>
        <w:t>u</w:t>
      </w:r>
      <w:r>
        <w:t>taire</w:t>
      </w:r>
      <w:r w:rsidR="00586F60">
        <w:t> »</w:t>
      </w:r>
      <w:r>
        <w:t>, afin d’élargir le champ d’intervention de la communauté.</w:t>
      </w:r>
    </w:p>
    <w:p w:rsidR="001157FE" w:rsidRDefault="001157FE" w:rsidP="007828B5">
      <w:pPr>
        <w:pStyle w:val="spip"/>
        <w:spacing w:before="0" w:beforeAutospacing="0" w:after="0" w:afterAutospacing="0"/>
        <w:jc w:val="both"/>
      </w:pPr>
    </w:p>
    <w:p w:rsidR="00011123" w:rsidRDefault="00EE3525" w:rsidP="00011123">
      <w:pPr>
        <w:jc w:val="right"/>
        <w:rPr>
          <w:b/>
          <w:bCs/>
          <w:u w:val="single"/>
        </w:rPr>
      </w:pPr>
      <w:r w:rsidRPr="00EE3525">
        <w:rPr>
          <w:rFonts w:eastAsia="Times New Roman"/>
          <w:bCs/>
          <w:i/>
          <w:sz w:val="22"/>
          <w:szCs w:val="24"/>
          <w:lang w:eastAsia="fr-FR"/>
        </w:rPr>
        <w:t>www.vie-publique.fr, Avril 2012</w:t>
      </w:r>
    </w:p>
    <w:p w:rsidR="00011123" w:rsidRDefault="00011123" w:rsidP="00011123">
      <w:pPr>
        <w:jc w:val="right"/>
        <w:rPr>
          <w:b/>
          <w:bCs/>
          <w:u w:val="single"/>
        </w:rPr>
      </w:pPr>
    </w:p>
    <w:p w:rsidR="00044B41" w:rsidRPr="00011123" w:rsidRDefault="00044B41" w:rsidP="00011123">
      <w:pPr>
        <w:pStyle w:val="spip"/>
        <w:spacing w:before="0" w:beforeAutospacing="0" w:after="0" w:afterAutospacing="0"/>
        <w:jc w:val="both"/>
        <w:rPr>
          <w:b/>
          <w:bCs/>
          <w:u w:val="single"/>
        </w:rPr>
      </w:pPr>
      <w:r w:rsidRPr="009F5BC1">
        <w:rPr>
          <w:b/>
          <w:bCs/>
          <w:u w:val="single"/>
        </w:rPr>
        <w:t>Annexe 3</w:t>
      </w:r>
      <w:r w:rsidRPr="00344513">
        <w:rPr>
          <w:b/>
          <w:bCs/>
        </w:rPr>
        <w:t xml:space="preserve"> : </w:t>
      </w:r>
      <w:r w:rsidR="00743AD4" w:rsidRPr="00344513">
        <w:rPr>
          <w:b/>
          <w:bCs/>
        </w:rPr>
        <w:t>Compétences et d</w:t>
      </w:r>
      <w:r w:rsidRPr="00344513">
        <w:rPr>
          <w:b/>
          <w:bCs/>
        </w:rPr>
        <w:t xml:space="preserve">épenses </w:t>
      </w:r>
      <w:r w:rsidR="009F5BC1" w:rsidRPr="00344513">
        <w:rPr>
          <w:b/>
          <w:bCs/>
        </w:rPr>
        <w:t>prévisionnelles de Montpellier Agglomération</w:t>
      </w:r>
    </w:p>
    <w:p w:rsidR="00044B41" w:rsidRDefault="00044B41" w:rsidP="007B6FAB">
      <w:pPr>
        <w:outlineLvl w:val="1"/>
        <w:rPr>
          <w:b/>
          <w:szCs w:val="24"/>
          <w:u w:val="single"/>
        </w:rPr>
      </w:pPr>
    </w:p>
    <w:p w:rsidR="000A0332" w:rsidRDefault="00743AD4">
      <w:pPr>
        <w:pStyle w:val="NormalWeb"/>
        <w:spacing w:before="0" w:beforeAutospacing="0" w:after="0" w:afterAutospacing="0"/>
        <w:jc w:val="both"/>
        <w:rPr>
          <w:b/>
          <w:bCs/>
          <w:caps/>
        </w:rPr>
      </w:pPr>
      <w:r>
        <w:rPr>
          <w:rStyle w:val="Accentuation"/>
        </w:rPr>
        <w:t>La Communauté d'Agglomération de Montpellier exerce de plein droit un certain nombre de compétences en lieu et place des communes membres. Ces compétences relèvent de trois niveaux : les compétences obligatoires et les compétences optionnelles fixées par la loi Chevènement du 7 juillet 1999, auxquelles s’ajoutent les compétences facultatives, définies par les élus des communes de l'Agglomération.</w:t>
      </w:r>
    </w:p>
    <w:p w:rsidR="00743AD4" w:rsidRDefault="00743AD4" w:rsidP="00743AD4">
      <w:pPr>
        <w:pStyle w:val="NormalWeb"/>
        <w:spacing w:before="0" w:beforeAutospacing="0" w:after="0" w:afterAutospacing="0"/>
        <w:rPr>
          <w:b/>
          <w:bCs/>
          <w:caps/>
        </w:rPr>
      </w:pPr>
    </w:p>
    <w:p w:rsidR="00D61E80" w:rsidRDefault="00D61E80">
      <w:pPr>
        <w:jc w:val="left"/>
        <w:rPr>
          <w:rFonts w:eastAsia="Times New Roman"/>
          <w:b/>
          <w:bCs/>
          <w:caps/>
          <w:szCs w:val="24"/>
          <w:lang w:eastAsia="fr-FR"/>
        </w:rPr>
      </w:pPr>
      <w:r>
        <w:rPr>
          <w:b/>
          <w:bCs/>
          <w:caps/>
        </w:rPr>
        <w:br w:type="page"/>
      </w:r>
    </w:p>
    <w:p w:rsidR="00743AD4" w:rsidRPr="00743AD4" w:rsidRDefault="00743AD4" w:rsidP="00743AD4">
      <w:pPr>
        <w:pStyle w:val="NormalWeb"/>
        <w:spacing w:before="0" w:beforeAutospacing="0" w:after="0" w:afterAutospacing="0"/>
        <w:rPr>
          <w:b/>
          <w:bCs/>
          <w:caps/>
        </w:rPr>
      </w:pPr>
      <w:r w:rsidRPr="00743AD4">
        <w:rPr>
          <w:b/>
          <w:bCs/>
          <w:caps/>
        </w:rPr>
        <w:lastRenderedPageBreak/>
        <w:t>Les compétences obligatoires</w:t>
      </w:r>
    </w:p>
    <w:p w:rsidR="00743AD4" w:rsidRPr="00743AD4" w:rsidRDefault="00743AD4" w:rsidP="00743AD4">
      <w:pPr>
        <w:pStyle w:val="NormalWeb"/>
        <w:numPr>
          <w:ilvl w:val="0"/>
          <w:numId w:val="14"/>
        </w:numPr>
        <w:spacing w:before="0" w:beforeAutospacing="0" w:after="0" w:afterAutospacing="0"/>
        <w:rPr>
          <w:b/>
          <w:bCs/>
        </w:rPr>
      </w:pPr>
      <w:r w:rsidRPr="00743AD4">
        <w:rPr>
          <w:b/>
          <w:bCs/>
        </w:rPr>
        <w:t>Développement économique d'intérêt communautaire</w:t>
      </w:r>
    </w:p>
    <w:p w:rsidR="00743AD4" w:rsidRPr="00743AD4" w:rsidRDefault="00743AD4" w:rsidP="00743AD4">
      <w:pPr>
        <w:pStyle w:val="NormalWeb"/>
        <w:numPr>
          <w:ilvl w:val="0"/>
          <w:numId w:val="14"/>
        </w:numPr>
        <w:spacing w:before="0" w:beforeAutospacing="0" w:after="0" w:afterAutospacing="0"/>
        <w:rPr>
          <w:b/>
          <w:bCs/>
        </w:rPr>
      </w:pPr>
      <w:r w:rsidRPr="00743AD4">
        <w:rPr>
          <w:b/>
          <w:bCs/>
        </w:rPr>
        <w:t>Aménagement de l'espace communautaire et transports urbains</w:t>
      </w:r>
    </w:p>
    <w:p w:rsidR="00743AD4" w:rsidRPr="00743AD4" w:rsidRDefault="00743AD4" w:rsidP="00743AD4">
      <w:pPr>
        <w:pStyle w:val="NormalWeb"/>
        <w:numPr>
          <w:ilvl w:val="0"/>
          <w:numId w:val="14"/>
        </w:numPr>
        <w:spacing w:before="0" w:beforeAutospacing="0" w:after="0" w:afterAutospacing="0"/>
        <w:rPr>
          <w:b/>
          <w:bCs/>
        </w:rPr>
      </w:pPr>
      <w:r w:rsidRPr="00743AD4">
        <w:rPr>
          <w:b/>
          <w:bCs/>
        </w:rPr>
        <w:t>Équilibre social de l'habitat d'intérêt communautaire</w:t>
      </w:r>
    </w:p>
    <w:p w:rsidR="00743AD4" w:rsidRPr="00743AD4" w:rsidRDefault="00743AD4" w:rsidP="00743AD4">
      <w:pPr>
        <w:pStyle w:val="NormalWeb"/>
        <w:numPr>
          <w:ilvl w:val="0"/>
          <w:numId w:val="14"/>
        </w:numPr>
        <w:spacing w:before="0" w:beforeAutospacing="0" w:after="0" w:afterAutospacing="0"/>
        <w:rPr>
          <w:b/>
          <w:bCs/>
        </w:rPr>
      </w:pPr>
      <w:r w:rsidRPr="00743AD4">
        <w:rPr>
          <w:b/>
          <w:bCs/>
        </w:rPr>
        <w:t>Politique de la ville d'intérêt communautaire</w:t>
      </w:r>
    </w:p>
    <w:p w:rsidR="00011123" w:rsidRDefault="00011123" w:rsidP="00743AD4">
      <w:pPr>
        <w:pStyle w:val="NormalWeb"/>
        <w:spacing w:before="0" w:beforeAutospacing="0" w:after="0" w:afterAutospacing="0"/>
        <w:rPr>
          <w:b/>
          <w:bCs/>
          <w:caps/>
        </w:rPr>
      </w:pPr>
    </w:p>
    <w:p w:rsidR="00743AD4" w:rsidRPr="00743AD4" w:rsidRDefault="00743AD4" w:rsidP="00743AD4">
      <w:pPr>
        <w:pStyle w:val="NormalWeb"/>
        <w:spacing w:before="0" w:beforeAutospacing="0" w:after="0" w:afterAutospacing="0"/>
        <w:rPr>
          <w:b/>
          <w:bCs/>
          <w:caps/>
        </w:rPr>
      </w:pPr>
      <w:r w:rsidRPr="00743AD4">
        <w:rPr>
          <w:b/>
          <w:bCs/>
          <w:caps/>
        </w:rPr>
        <w:t>Les compétences optionnelles</w:t>
      </w:r>
    </w:p>
    <w:p w:rsidR="00743AD4" w:rsidRPr="00743AD4" w:rsidRDefault="00743AD4" w:rsidP="00743AD4">
      <w:pPr>
        <w:pStyle w:val="NormalWeb"/>
        <w:numPr>
          <w:ilvl w:val="0"/>
          <w:numId w:val="14"/>
        </w:numPr>
        <w:spacing w:before="0" w:beforeAutospacing="0" w:after="0" w:afterAutospacing="0"/>
        <w:rPr>
          <w:b/>
          <w:bCs/>
        </w:rPr>
      </w:pPr>
      <w:r w:rsidRPr="00743AD4">
        <w:rPr>
          <w:b/>
          <w:bCs/>
        </w:rPr>
        <w:t>Création, aménagement et entretien de la voirie communautaire</w:t>
      </w:r>
    </w:p>
    <w:p w:rsidR="00743AD4" w:rsidRPr="00743AD4" w:rsidRDefault="00743AD4" w:rsidP="00743AD4">
      <w:pPr>
        <w:pStyle w:val="NormalWeb"/>
        <w:numPr>
          <w:ilvl w:val="0"/>
          <w:numId w:val="14"/>
        </w:numPr>
        <w:spacing w:before="0" w:beforeAutospacing="0" w:after="0" w:afterAutospacing="0"/>
        <w:rPr>
          <w:b/>
          <w:bCs/>
        </w:rPr>
      </w:pPr>
      <w:r w:rsidRPr="00743AD4">
        <w:rPr>
          <w:b/>
          <w:bCs/>
        </w:rPr>
        <w:t>Création, aménagement et gestion de parcs de stationnement d'intérêt communautaire</w:t>
      </w:r>
    </w:p>
    <w:p w:rsidR="00743AD4" w:rsidRPr="00743AD4" w:rsidRDefault="00743AD4" w:rsidP="00743AD4">
      <w:pPr>
        <w:pStyle w:val="NormalWeb"/>
        <w:numPr>
          <w:ilvl w:val="0"/>
          <w:numId w:val="14"/>
        </w:numPr>
        <w:spacing w:before="0" w:beforeAutospacing="0" w:after="0" w:afterAutospacing="0"/>
        <w:rPr>
          <w:b/>
          <w:bCs/>
        </w:rPr>
      </w:pPr>
      <w:r w:rsidRPr="00743AD4">
        <w:rPr>
          <w:b/>
          <w:bCs/>
        </w:rPr>
        <w:t xml:space="preserve"> Assainissement des eaux usées</w:t>
      </w:r>
    </w:p>
    <w:p w:rsidR="00743AD4" w:rsidRPr="00743AD4" w:rsidRDefault="00743AD4" w:rsidP="00743AD4">
      <w:pPr>
        <w:pStyle w:val="NormalWeb"/>
        <w:numPr>
          <w:ilvl w:val="0"/>
          <w:numId w:val="14"/>
        </w:numPr>
        <w:spacing w:before="0" w:beforeAutospacing="0" w:after="0" w:afterAutospacing="0"/>
        <w:rPr>
          <w:b/>
          <w:bCs/>
        </w:rPr>
      </w:pPr>
      <w:r w:rsidRPr="00743AD4">
        <w:rPr>
          <w:b/>
          <w:bCs/>
        </w:rPr>
        <w:t xml:space="preserve"> Collecte des ordures ménagères, élimination et valorisation des déchets ménagers et déchets assimilés, lutte contre la pollution de l'air et les nuisances sonores</w:t>
      </w:r>
    </w:p>
    <w:p w:rsidR="00743AD4" w:rsidRPr="00743AD4" w:rsidRDefault="00743AD4" w:rsidP="00743AD4">
      <w:pPr>
        <w:pStyle w:val="NormalWeb"/>
        <w:numPr>
          <w:ilvl w:val="0"/>
          <w:numId w:val="14"/>
        </w:numPr>
        <w:spacing w:before="0" w:beforeAutospacing="0" w:after="0" w:afterAutospacing="0"/>
        <w:rPr>
          <w:b/>
          <w:bCs/>
        </w:rPr>
      </w:pPr>
      <w:r w:rsidRPr="00743AD4">
        <w:rPr>
          <w:b/>
          <w:bCs/>
        </w:rPr>
        <w:t>Construction, aménagement, entretien et gestion d'équipements culturels et sportifs, cré</w:t>
      </w:r>
      <w:r w:rsidRPr="00743AD4">
        <w:rPr>
          <w:b/>
          <w:bCs/>
        </w:rPr>
        <w:t>a</w:t>
      </w:r>
      <w:r w:rsidRPr="00743AD4">
        <w:rPr>
          <w:b/>
          <w:bCs/>
        </w:rPr>
        <w:t>tion d'institutions, de manifestations et d'actions d'animation dans les domaines culturels et sportifs, soutien et contribution à des institutions, manifestations et actions d'animation dans les domaines culturels et sportifs d'intérêt communautaire.</w:t>
      </w:r>
    </w:p>
    <w:p w:rsidR="00011123" w:rsidRDefault="00011123" w:rsidP="00743AD4">
      <w:pPr>
        <w:pStyle w:val="NormalWeb"/>
        <w:spacing w:before="0" w:beforeAutospacing="0" w:after="0" w:afterAutospacing="0"/>
        <w:rPr>
          <w:b/>
          <w:bCs/>
          <w:caps/>
        </w:rPr>
      </w:pPr>
    </w:p>
    <w:p w:rsidR="00743AD4" w:rsidRPr="00743AD4" w:rsidRDefault="00743AD4" w:rsidP="00743AD4">
      <w:pPr>
        <w:pStyle w:val="NormalWeb"/>
        <w:spacing w:before="0" w:beforeAutospacing="0" w:after="0" w:afterAutospacing="0"/>
        <w:rPr>
          <w:b/>
          <w:bCs/>
          <w:caps/>
        </w:rPr>
      </w:pPr>
      <w:r w:rsidRPr="00743AD4">
        <w:rPr>
          <w:b/>
          <w:bCs/>
          <w:caps/>
        </w:rPr>
        <w:t>Les compétences facultatives</w:t>
      </w:r>
    </w:p>
    <w:p w:rsidR="00743AD4" w:rsidRPr="00743AD4" w:rsidRDefault="00743AD4" w:rsidP="00743AD4">
      <w:pPr>
        <w:pStyle w:val="NormalWeb"/>
        <w:numPr>
          <w:ilvl w:val="0"/>
          <w:numId w:val="14"/>
        </w:numPr>
        <w:spacing w:before="0" w:beforeAutospacing="0" w:after="0" w:afterAutospacing="0"/>
        <w:rPr>
          <w:b/>
          <w:bCs/>
        </w:rPr>
      </w:pPr>
      <w:r w:rsidRPr="00743AD4">
        <w:rPr>
          <w:b/>
          <w:bCs/>
        </w:rPr>
        <w:t>Activités funéraires et gestion du crématorium</w:t>
      </w:r>
    </w:p>
    <w:p w:rsidR="00743AD4" w:rsidRPr="00743AD4" w:rsidRDefault="00743AD4" w:rsidP="00743AD4">
      <w:pPr>
        <w:pStyle w:val="NormalWeb"/>
        <w:numPr>
          <w:ilvl w:val="0"/>
          <w:numId w:val="14"/>
        </w:numPr>
        <w:spacing w:before="0" w:beforeAutospacing="0" w:after="0" w:afterAutospacing="0"/>
        <w:rPr>
          <w:b/>
          <w:bCs/>
        </w:rPr>
      </w:pPr>
      <w:r w:rsidRPr="00743AD4">
        <w:rPr>
          <w:b/>
          <w:bCs/>
        </w:rPr>
        <w:t>Service de fourrière des animaux errants, service d'accueil des animaux errants en attente de cession gratuite à des organismes habilités à proposer l'adoption</w:t>
      </w:r>
    </w:p>
    <w:p w:rsidR="00743AD4" w:rsidRPr="00743AD4" w:rsidRDefault="00743AD4" w:rsidP="00743AD4">
      <w:pPr>
        <w:pStyle w:val="NormalWeb"/>
        <w:numPr>
          <w:ilvl w:val="0"/>
          <w:numId w:val="14"/>
        </w:numPr>
        <w:spacing w:before="0" w:beforeAutospacing="0" w:after="0" w:afterAutospacing="0"/>
        <w:rPr>
          <w:b/>
          <w:bCs/>
        </w:rPr>
      </w:pPr>
      <w:r w:rsidRPr="00743AD4">
        <w:rPr>
          <w:b/>
          <w:bCs/>
        </w:rPr>
        <w:t>Études et réalisation de toute opération de travaux susceptibles de favoriser le développ</w:t>
      </w:r>
      <w:r w:rsidRPr="00743AD4">
        <w:rPr>
          <w:b/>
          <w:bCs/>
        </w:rPr>
        <w:t>e</w:t>
      </w:r>
      <w:r w:rsidRPr="00743AD4">
        <w:rPr>
          <w:b/>
          <w:bCs/>
        </w:rPr>
        <w:t>ment de la Communauté d'Agglomération de Montpellier</w:t>
      </w:r>
    </w:p>
    <w:p w:rsidR="00743AD4" w:rsidRPr="00743AD4" w:rsidRDefault="00743AD4" w:rsidP="00743AD4">
      <w:pPr>
        <w:pStyle w:val="NormalWeb"/>
        <w:numPr>
          <w:ilvl w:val="0"/>
          <w:numId w:val="14"/>
        </w:numPr>
        <w:spacing w:before="0" w:beforeAutospacing="0" w:after="0" w:afterAutospacing="0"/>
        <w:rPr>
          <w:b/>
          <w:bCs/>
        </w:rPr>
      </w:pPr>
      <w:r w:rsidRPr="00743AD4">
        <w:rPr>
          <w:b/>
          <w:bCs/>
        </w:rPr>
        <w:t>Lutte contre les inondations</w:t>
      </w:r>
    </w:p>
    <w:p w:rsidR="00743AD4" w:rsidRPr="005B569B" w:rsidRDefault="00743AD4" w:rsidP="00743AD4">
      <w:pPr>
        <w:pStyle w:val="NormalWeb"/>
        <w:numPr>
          <w:ilvl w:val="0"/>
          <w:numId w:val="14"/>
        </w:numPr>
        <w:spacing w:before="0" w:beforeAutospacing="0" w:after="0" w:afterAutospacing="0"/>
        <w:rPr>
          <w:b/>
          <w:bCs/>
        </w:rPr>
      </w:pPr>
      <w:r w:rsidRPr="00743AD4">
        <w:rPr>
          <w:b/>
          <w:bCs/>
        </w:rPr>
        <w:t>Eau potable</w:t>
      </w:r>
    </w:p>
    <w:p w:rsidR="00743AD4" w:rsidRDefault="00743AD4" w:rsidP="007B6FAB">
      <w:pPr>
        <w:outlineLvl w:val="1"/>
        <w:rPr>
          <w:b/>
          <w:szCs w:val="24"/>
          <w:u w:val="single"/>
        </w:rPr>
      </w:pPr>
    </w:p>
    <w:p w:rsidR="00011123" w:rsidRDefault="00011123" w:rsidP="007B6FAB">
      <w:pPr>
        <w:outlineLvl w:val="1"/>
        <w:rPr>
          <w:b/>
          <w:szCs w:val="24"/>
          <w:u w:val="single"/>
        </w:rPr>
      </w:pPr>
    </w:p>
    <w:p w:rsidR="007A3D97" w:rsidRDefault="007A3D97" w:rsidP="00011123">
      <w:pPr>
        <w:jc w:val="center"/>
        <w:outlineLvl w:val="1"/>
        <w:rPr>
          <w:b/>
          <w:szCs w:val="24"/>
          <w:u w:val="single"/>
        </w:rPr>
      </w:pPr>
      <w:r>
        <w:rPr>
          <w:noProof/>
          <w:lang w:eastAsia="fr-FR"/>
        </w:rPr>
        <w:drawing>
          <wp:inline distT="0" distB="0" distL="0" distR="0">
            <wp:extent cx="5141341" cy="3833165"/>
            <wp:effectExtent l="19050" t="19050" r="2540" b="0"/>
            <wp:docPr id="39" name="Image 39" descr="http://www.montpellier-agglo.com/sites/default/files/budg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ontpellier-agglo.com/sites/default/files/budget2.png"/>
                    <pic:cNvPicPr>
                      <a:picLocks noChangeAspect="1" noChangeArrowheads="1"/>
                    </pic:cNvPicPr>
                  </pic:nvPicPr>
                  <pic:blipFill>
                    <a:blip r:embed="rId13" cstate="print"/>
                    <a:srcRect/>
                    <a:stretch>
                      <a:fillRect/>
                    </a:stretch>
                  </pic:blipFill>
                  <pic:spPr bwMode="auto">
                    <a:xfrm>
                      <a:off x="0" y="0"/>
                      <a:ext cx="5206409" cy="3881677"/>
                    </a:xfrm>
                    <a:prstGeom prst="rect">
                      <a:avLst/>
                    </a:prstGeom>
                    <a:noFill/>
                    <a:ln w="19050">
                      <a:solidFill>
                        <a:schemeClr val="tx1"/>
                      </a:solidFill>
                      <a:miter lim="800000"/>
                      <a:headEnd/>
                      <a:tailEnd/>
                    </a:ln>
                  </pic:spPr>
                </pic:pic>
              </a:graphicData>
            </a:graphic>
          </wp:inline>
        </w:drawing>
      </w:r>
    </w:p>
    <w:p w:rsidR="00011123" w:rsidRDefault="00011123">
      <w:pPr>
        <w:jc w:val="left"/>
        <w:rPr>
          <w:rFonts w:eastAsia="Times New Roman"/>
          <w:b/>
          <w:bCs/>
          <w:kern w:val="36"/>
          <w:szCs w:val="24"/>
          <w:u w:val="single"/>
          <w:lang w:eastAsia="fr-FR"/>
        </w:rPr>
      </w:pPr>
    </w:p>
    <w:p w:rsidR="002B3A58" w:rsidRDefault="002B3A58" w:rsidP="00011123">
      <w:pPr>
        <w:jc w:val="right"/>
      </w:pPr>
    </w:p>
    <w:p w:rsidR="00011123" w:rsidRPr="00743AD4" w:rsidRDefault="00925352" w:rsidP="00011123">
      <w:pPr>
        <w:jc w:val="right"/>
        <w:rPr>
          <w:rFonts w:eastAsia="Times New Roman"/>
          <w:bCs/>
          <w:i/>
          <w:sz w:val="22"/>
          <w:szCs w:val="24"/>
          <w:lang w:eastAsia="fr-FR"/>
        </w:rPr>
      </w:pPr>
      <w:hyperlink r:id="rId14" w:history="1">
        <w:r w:rsidR="00EE3525" w:rsidRPr="00EE3525">
          <w:rPr>
            <w:rStyle w:val="Lienhypertexte"/>
            <w:bCs/>
          </w:rPr>
          <w:t>www.montpellier-agglo.com</w:t>
        </w:r>
      </w:hyperlink>
      <w:r w:rsidR="00011123">
        <w:rPr>
          <w:rFonts w:eastAsia="Times New Roman"/>
          <w:bCs/>
          <w:i/>
          <w:sz w:val="22"/>
          <w:szCs w:val="24"/>
          <w:lang w:eastAsia="fr-FR"/>
        </w:rPr>
        <w:t>, septembre 2013</w:t>
      </w:r>
    </w:p>
    <w:p w:rsidR="00011123" w:rsidRDefault="00011123">
      <w:pPr>
        <w:jc w:val="left"/>
        <w:rPr>
          <w:rFonts w:eastAsia="Times New Roman"/>
          <w:b/>
          <w:bCs/>
          <w:kern w:val="36"/>
          <w:szCs w:val="24"/>
          <w:u w:val="single"/>
          <w:lang w:eastAsia="fr-FR"/>
        </w:rPr>
      </w:pPr>
    </w:p>
    <w:p w:rsidR="00011123" w:rsidRDefault="00011123">
      <w:pPr>
        <w:jc w:val="left"/>
        <w:rPr>
          <w:rFonts w:eastAsia="Times New Roman"/>
          <w:b/>
          <w:bCs/>
          <w:kern w:val="36"/>
          <w:szCs w:val="24"/>
          <w:u w:val="single"/>
          <w:lang w:eastAsia="fr-FR"/>
        </w:rPr>
      </w:pPr>
    </w:p>
    <w:p w:rsidR="00902DC9" w:rsidRDefault="00011123" w:rsidP="002B3A58">
      <w:pPr>
        <w:jc w:val="left"/>
        <w:rPr>
          <w:rFonts w:eastAsia="Times New Roman"/>
          <w:b/>
          <w:bCs/>
          <w:kern w:val="36"/>
          <w:szCs w:val="24"/>
          <w:lang w:eastAsia="fr-FR"/>
        </w:rPr>
      </w:pPr>
      <w:r>
        <w:rPr>
          <w:rFonts w:eastAsia="Times New Roman"/>
          <w:b/>
          <w:bCs/>
          <w:kern w:val="36"/>
          <w:szCs w:val="24"/>
          <w:u w:val="single"/>
          <w:lang w:eastAsia="fr-FR"/>
        </w:rPr>
        <w:br w:type="page"/>
      </w:r>
      <w:r w:rsidR="00902DC9" w:rsidRPr="005B569B">
        <w:rPr>
          <w:rFonts w:eastAsia="Times New Roman"/>
          <w:b/>
          <w:bCs/>
          <w:kern w:val="36"/>
          <w:szCs w:val="24"/>
          <w:u w:val="single"/>
          <w:lang w:eastAsia="fr-FR"/>
        </w:rPr>
        <w:lastRenderedPageBreak/>
        <w:t>Annexe 4</w:t>
      </w:r>
      <w:r w:rsidR="00902DC9" w:rsidRPr="005B569B">
        <w:rPr>
          <w:rFonts w:eastAsia="Times New Roman"/>
          <w:b/>
          <w:bCs/>
          <w:kern w:val="36"/>
          <w:szCs w:val="24"/>
          <w:lang w:eastAsia="fr-FR"/>
        </w:rPr>
        <w:t xml:space="preserve"> : </w:t>
      </w:r>
      <w:r w:rsidR="00294ECF">
        <w:rPr>
          <w:rFonts w:eastAsia="Times New Roman"/>
          <w:b/>
          <w:bCs/>
          <w:kern w:val="36"/>
          <w:szCs w:val="24"/>
          <w:lang w:eastAsia="fr-FR"/>
        </w:rPr>
        <w:t>L</w:t>
      </w:r>
      <w:r w:rsidR="00902DC9" w:rsidRPr="005B569B">
        <w:rPr>
          <w:rFonts w:eastAsia="Times New Roman"/>
          <w:b/>
          <w:bCs/>
          <w:kern w:val="36"/>
          <w:szCs w:val="24"/>
          <w:lang w:eastAsia="fr-FR"/>
        </w:rPr>
        <w:t>es atouts de Montpellier Agglomération</w:t>
      </w:r>
    </w:p>
    <w:p w:rsidR="00A178A7" w:rsidRPr="00902DC9" w:rsidRDefault="00A178A7" w:rsidP="00902DC9">
      <w:pPr>
        <w:rPr>
          <w:rFonts w:eastAsia="Times New Roman"/>
          <w:b/>
          <w:bCs/>
          <w:kern w:val="36"/>
          <w:szCs w:val="24"/>
          <w:lang w:eastAsia="fr-FR"/>
        </w:rPr>
      </w:pPr>
    </w:p>
    <w:p w:rsidR="00902DC9" w:rsidRPr="00902DC9" w:rsidRDefault="00902DC9" w:rsidP="00902DC9">
      <w:pPr>
        <w:rPr>
          <w:rFonts w:eastAsia="Times New Roman"/>
          <w:szCs w:val="24"/>
          <w:lang w:eastAsia="fr-FR"/>
        </w:rPr>
      </w:pPr>
      <w:r w:rsidRPr="00902DC9">
        <w:rPr>
          <w:rFonts w:eastAsia="Times New Roman"/>
          <w:szCs w:val="24"/>
          <w:lang w:eastAsia="fr-FR"/>
        </w:rPr>
        <w:t>Encadré par la Montagne Noire et les Cévennes, au pied de ce vaste amphithéâtre s'ouvrant sur la Mer Méditerranée, l'agglomération de Montpellier a toujours été un lieu de passage et un carrefour qui a forgé son développement et qui en a fait, par la volonté des hommes qui l'ont façonnée, une capitale européenne attractive.</w:t>
      </w:r>
    </w:p>
    <w:p w:rsidR="00902DC9" w:rsidRPr="00902DC9" w:rsidRDefault="00902DC9" w:rsidP="00902DC9">
      <w:pPr>
        <w:rPr>
          <w:rFonts w:eastAsia="Times New Roman"/>
          <w:szCs w:val="24"/>
          <w:lang w:eastAsia="fr-FR"/>
        </w:rPr>
      </w:pPr>
      <w:r w:rsidRPr="00902DC9">
        <w:rPr>
          <w:rFonts w:eastAsia="Times New Roman"/>
          <w:szCs w:val="24"/>
          <w:lang w:eastAsia="fr-FR"/>
        </w:rPr>
        <w:t xml:space="preserve">L'agglomération de Montpellier est située dans la plaine du </w:t>
      </w:r>
      <w:r w:rsidRPr="00902DC9">
        <w:rPr>
          <w:rFonts w:eastAsia="Times New Roman"/>
          <w:bCs/>
          <w:szCs w:val="24"/>
          <w:lang w:eastAsia="fr-FR"/>
        </w:rPr>
        <w:t>Bas-Languedoc</w:t>
      </w:r>
      <w:r w:rsidRPr="00902DC9">
        <w:rPr>
          <w:rFonts w:eastAsia="Times New Roman"/>
          <w:szCs w:val="24"/>
          <w:lang w:eastAsia="fr-FR"/>
        </w:rPr>
        <w:t xml:space="preserve">, à une dizaine de km de la Mer Méditerranée. Elle jouit d'une situation exceptionnelle, le long d'un </w:t>
      </w:r>
      <w:r w:rsidRPr="00902DC9">
        <w:rPr>
          <w:rFonts w:eastAsia="Times New Roman"/>
          <w:bCs/>
          <w:szCs w:val="24"/>
          <w:lang w:eastAsia="fr-FR"/>
        </w:rPr>
        <w:t>axe de communication majeur</w:t>
      </w:r>
      <w:r w:rsidRPr="00902DC9">
        <w:rPr>
          <w:rFonts w:eastAsia="Times New Roman"/>
          <w:szCs w:val="24"/>
          <w:lang w:eastAsia="fr-FR"/>
        </w:rPr>
        <w:t xml:space="preserve"> utilisé dès l'Antiquité (la Via </w:t>
      </w:r>
      <w:proofErr w:type="spellStart"/>
      <w:r w:rsidRPr="00902DC9">
        <w:rPr>
          <w:rFonts w:eastAsia="Times New Roman"/>
          <w:szCs w:val="24"/>
          <w:lang w:eastAsia="fr-FR"/>
        </w:rPr>
        <w:t>Domitia</w:t>
      </w:r>
      <w:proofErr w:type="spellEnd"/>
      <w:r w:rsidRPr="00902DC9">
        <w:rPr>
          <w:rFonts w:eastAsia="Times New Roman"/>
          <w:szCs w:val="24"/>
          <w:lang w:eastAsia="fr-FR"/>
        </w:rPr>
        <w:t xml:space="preserve"> - Voie </w:t>
      </w:r>
      <w:proofErr w:type="spellStart"/>
      <w:r w:rsidRPr="00902DC9">
        <w:rPr>
          <w:rFonts w:eastAsia="Times New Roman"/>
          <w:szCs w:val="24"/>
          <w:lang w:eastAsia="fr-FR"/>
        </w:rPr>
        <w:t>Domitienne</w:t>
      </w:r>
      <w:proofErr w:type="spellEnd"/>
      <w:r w:rsidRPr="00902DC9">
        <w:rPr>
          <w:rFonts w:eastAsia="Times New Roman"/>
          <w:szCs w:val="24"/>
          <w:lang w:eastAsia="fr-FR"/>
        </w:rPr>
        <w:t>), matérialisé par la liaison fluviale Canal du Midi - Canal du Rhône à Sète, occupé aujourd'hui par la voie de chemin de fer, et l'</w:t>
      </w:r>
      <w:r w:rsidR="00EE539B" w:rsidRPr="00902DC9">
        <w:rPr>
          <w:rFonts w:eastAsia="Times New Roman"/>
          <w:szCs w:val="24"/>
          <w:lang w:eastAsia="fr-FR"/>
        </w:rPr>
        <w:t>autoroute</w:t>
      </w:r>
      <w:r w:rsidRPr="00902DC9">
        <w:rPr>
          <w:rFonts w:eastAsia="Times New Roman"/>
          <w:szCs w:val="24"/>
          <w:lang w:eastAsia="fr-FR"/>
        </w:rPr>
        <w:t xml:space="preserve"> A9, qui relie le sud de l'Espagne au D</w:t>
      </w:r>
      <w:r w:rsidR="005B569B">
        <w:rPr>
          <w:rFonts w:eastAsia="Times New Roman"/>
          <w:szCs w:val="24"/>
          <w:lang w:eastAsia="fr-FR"/>
        </w:rPr>
        <w:t xml:space="preserve">anemark et à l'est de l'Europe. </w:t>
      </w:r>
      <w:r w:rsidRPr="00902DC9">
        <w:rPr>
          <w:rFonts w:eastAsia="Times New Roman"/>
          <w:szCs w:val="24"/>
          <w:lang w:eastAsia="fr-FR"/>
        </w:rPr>
        <w:t xml:space="preserve">Irrigué par deux fleuves côtiers la </w:t>
      </w:r>
      <w:proofErr w:type="spellStart"/>
      <w:r w:rsidRPr="00902DC9">
        <w:rPr>
          <w:rFonts w:eastAsia="Times New Roman"/>
          <w:szCs w:val="24"/>
          <w:lang w:eastAsia="fr-FR"/>
        </w:rPr>
        <w:t>Mosson</w:t>
      </w:r>
      <w:proofErr w:type="spellEnd"/>
      <w:r w:rsidRPr="00902DC9">
        <w:rPr>
          <w:rFonts w:eastAsia="Times New Roman"/>
          <w:szCs w:val="24"/>
          <w:lang w:eastAsia="fr-FR"/>
        </w:rPr>
        <w:t xml:space="preserve"> et le Lez, le territoire est dominé au nord par le Pic Saint-Loup (656 m), à l'ouest par les collines de la </w:t>
      </w:r>
      <w:proofErr w:type="spellStart"/>
      <w:r w:rsidRPr="00902DC9">
        <w:rPr>
          <w:rFonts w:eastAsia="Times New Roman"/>
          <w:szCs w:val="24"/>
          <w:lang w:eastAsia="fr-FR"/>
        </w:rPr>
        <w:t>Moure</w:t>
      </w:r>
      <w:proofErr w:type="spellEnd"/>
      <w:r w:rsidRPr="00902DC9">
        <w:rPr>
          <w:rFonts w:eastAsia="Times New Roman"/>
          <w:szCs w:val="24"/>
          <w:lang w:eastAsia="fr-FR"/>
        </w:rPr>
        <w:t xml:space="preserve"> (325 m), et se prolonge à l'est vers la Petite Camargue. Le littoral, autrefois marécageux et infesté de moustiques, parsemé d'étangs (les "graus") dont ceux de l'</w:t>
      </w:r>
      <w:proofErr w:type="spellStart"/>
      <w:r w:rsidRPr="00902DC9">
        <w:rPr>
          <w:rFonts w:eastAsia="Times New Roman"/>
          <w:szCs w:val="24"/>
          <w:lang w:eastAsia="fr-FR"/>
        </w:rPr>
        <w:t>Arnel</w:t>
      </w:r>
      <w:proofErr w:type="spellEnd"/>
      <w:r w:rsidRPr="00902DC9">
        <w:rPr>
          <w:rFonts w:eastAsia="Times New Roman"/>
          <w:szCs w:val="24"/>
          <w:lang w:eastAsia="fr-FR"/>
        </w:rPr>
        <w:t xml:space="preserve">, du Prévost, du Méjean et de Pérols, est aujourd'hui largement urbanisé et concentre de </w:t>
      </w:r>
      <w:r w:rsidRPr="00902DC9">
        <w:rPr>
          <w:rFonts w:eastAsia="Times New Roman"/>
          <w:bCs/>
          <w:szCs w:val="24"/>
          <w:lang w:eastAsia="fr-FR"/>
        </w:rPr>
        <w:t>nombreuses activités touristiques</w:t>
      </w:r>
      <w:r w:rsidRPr="00902DC9">
        <w:rPr>
          <w:rFonts w:eastAsia="Times New Roman"/>
          <w:szCs w:val="24"/>
          <w:lang w:eastAsia="fr-FR"/>
        </w:rPr>
        <w:t>.</w:t>
      </w:r>
    </w:p>
    <w:p w:rsidR="00902DC9" w:rsidRPr="00902DC9" w:rsidRDefault="00902DC9" w:rsidP="00902DC9">
      <w:pPr>
        <w:rPr>
          <w:rFonts w:eastAsia="Times New Roman"/>
          <w:szCs w:val="24"/>
          <w:lang w:eastAsia="fr-FR"/>
        </w:rPr>
      </w:pPr>
      <w:r w:rsidRPr="00902DC9">
        <w:rPr>
          <w:rFonts w:eastAsia="Times New Roman"/>
          <w:bCs/>
          <w:szCs w:val="24"/>
          <w:lang w:eastAsia="fr-FR"/>
        </w:rPr>
        <w:t>Occupé depuis l'Antiquité</w:t>
      </w:r>
      <w:r w:rsidRPr="00902DC9">
        <w:rPr>
          <w:rFonts w:eastAsia="Times New Roman"/>
          <w:szCs w:val="24"/>
          <w:lang w:eastAsia="fr-FR"/>
        </w:rPr>
        <w:t xml:space="preserve">, le territoire de Montpellier Agglomération s'est d'abord développé autour du port de </w:t>
      </w:r>
      <w:hyperlink r:id="rId15" w:history="1">
        <w:r w:rsidRPr="00E77420">
          <w:rPr>
            <w:rFonts w:eastAsia="Times New Roman"/>
            <w:szCs w:val="24"/>
            <w:lang w:eastAsia="fr-FR"/>
          </w:rPr>
          <w:t>Lattes</w:t>
        </w:r>
      </w:hyperlink>
      <w:r w:rsidRPr="00902DC9">
        <w:rPr>
          <w:rFonts w:eastAsia="Times New Roman"/>
          <w:szCs w:val="24"/>
          <w:lang w:eastAsia="fr-FR"/>
        </w:rPr>
        <w:t xml:space="preserve"> (</w:t>
      </w:r>
      <w:proofErr w:type="spellStart"/>
      <w:r w:rsidRPr="00902DC9">
        <w:rPr>
          <w:rFonts w:eastAsia="Times New Roman"/>
          <w:szCs w:val="24"/>
          <w:lang w:eastAsia="fr-FR"/>
        </w:rPr>
        <w:t>Lattara</w:t>
      </w:r>
      <w:proofErr w:type="spellEnd"/>
      <w:r w:rsidRPr="00902DC9">
        <w:rPr>
          <w:rFonts w:eastAsia="Times New Roman"/>
          <w:szCs w:val="24"/>
          <w:lang w:eastAsia="fr-FR"/>
        </w:rPr>
        <w:t>, dont le site archéologique est aujourd'hui mis en valeur par Montpellier Agglom</w:t>
      </w:r>
      <w:r w:rsidRPr="00902DC9">
        <w:rPr>
          <w:rFonts w:eastAsia="Times New Roman"/>
          <w:szCs w:val="24"/>
          <w:lang w:eastAsia="fr-FR"/>
        </w:rPr>
        <w:t>é</w:t>
      </w:r>
      <w:r w:rsidRPr="00902DC9">
        <w:rPr>
          <w:rFonts w:eastAsia="Times New Roman"/>
          <w:szCs w:val="24"/>
          <w:lang w:eastAsia="fr-FR"/>
        </w:rPr>
        <w:t>ration), cité portuaire de première importance jusqu'au V</w:t>
      </w:r>
      <w:r w:rsidRPr="00902DC9">
        <w:rPr>
          <w:rFonts w:eastAsia="Times New Roman"/>
          <w:szCs w:val="24"/>
          <w:vertAlign w:val="superscript"/>
          <w:lang w:eastAsia="fr-FR"/>
        </w:rPr>
        <w:t>ème</w:t>
      </w:r>
      <w:r w:rsidRPr="00902DC9">
        <w:rPr>
          <w:rFonts w:eastAsia="Times New Roman"/>
          <w:szCs w:val="24"/>
          <w:lang w:eastAsia="fr-FR"/>
        </w:rPr>
        <w:t xml:space="preserve"> siècle. L'influence des </w:t>
      </w:r>
      <w:r w:rsidR="00EE539B" w:rsidRPr="00902DC9">
        <w:rPr>
          <w:rFonts w:eastAsia="Times New Roman"/>
          <w:szCs w:val="24"/>
          <w:lang w:eastAsia="fr-FR"/>
        </w:rPr>
        <w:t>évêques</w:t>
      </w:r>
      <w:r w:rsidRPr="00902DC9">
        <w:rPr>
          <w:rFonts w:eastAsia="Times New Roman"/>
          <w:szCs w:val="24"/>
          <w:lang w:eastAsia="fr-FR"/>
        </w:rPr>
        <w:t xml:space="preserve"> de Villeneuve, dont le site a pourtant été détruit à plusieurs reprises au </w:t>
      </w:r>
      <w:r w:rsidR="00EE539B" w:rsidRPr="00902DC9">
        <w:rPr>
          <w:rFonts w:eastAsia="Times New Roman"/>
          <w:szCs w:val="24"/>
          <w:lang w:eastAsia="fr-FR"/>
        </w:rPr>
        <w:t>Moyen-âge</w:t>
      </w:r>
      <w:r w:rsidRPr="00902DC9">
        <w:rPr>
          <w:rFonts w:eastAsia="Times New Roman"/>
          <w:szCs w:val="24"/>
          <w:lang w:eastAsia="fr-FR"/>
        </w:rPr>
        <w:t xml:space="preserve">, puis des comtes de Mauguio, seront déterminantes dans l'histoire du développement de la ville centre de l'agglomération, </w:t>
      </w:r>
      <w:hyperlink r:id="rId16" w:history="1">
        <w:r w:rsidRPr="005B569B">
          <w:rPr>
            <w:rFonts w:eastAsia="Times New Roman"/>
            <w:szCs w:val="24"/>
            <w:lang w:eastAsia="fr-FR"/>
          </w:rPr>
          <w:t>Montpellier</w:t>
        </w:r>
      </w:hyperlink>
      <w:r w:rsidRPr="00902DC9">
        <w:rPr>
          <w:rFonts w:eastAsia="Times New Roman"/>
          <w:szCs w:val="24"/>
          <w:lang w:eastAsia="fr-FR"/>
        </w:rPr>
        <w:t>, qui étendra son influence bien au-delà des limites de l'intercommunalité.</w:t>
      </w:r>
    </w:p>
    <w:p w:rsidR="00902DC9" w:rsidRPr="00902DC9" w:rsidRDefault="00902DC9" w:rsidP="00902DC9">
      <w:pPr>
        <w:rPr>
          <w:rFonts w:eastAsia="Times New Roman"/>
          <w:szCs w:val="24"/>
          <w:lang w:eastAsia="fr-FR"/>
        </w:rPr>
      </w:pPr>
      <w:r w:rsidRPr="00902DC9">
        <w:rPr>
          <w:rFonts w:eastAsia="Times New Roman"/>
          <w:szCs w:val="24"/>
          <w:lang w:eastAsia="fr-FR"/>
        </w:rPr>
        <w:t xml:space="preserve">Née après ses voisines Béziers, Nîmes ou Narbonne, Montpellier devient rapidement </w:t>
      </w:r>
      <w:r w:rsidRPr="00902DC9">
        <w:rPr>
          <w:rFonts w:eastAsia="Times New Roman"/>
          <w:bCs/>
          <w:szCs w:val="24"/>
          <w:lang w:eastAsia="fr-FR"/>
        </w:rPr>
        <w:t>un important centre économique, culturel et universitaire, puis administratif</w:t>
      </w:r>
      <w:r w:rsidRPr="00902DC9">
        <w:rPr>
          <w:rFonts w:eastAsia="Times New Roman"/>
          <w:szCs w:val="24"/>
          <w:lang w:eastAsia="fr-FR"/>
        </w:rPr>
        <w:t>. Héritée d'</w:t>
      </w:r>
      <w:r w:rsidRPr="005B569B">
        <w:rPr>
          <w:rFonts w:eastAsia="Times New Roman"/>
          <w:szCs w:val="24"/>
          <w:lang w:eastAsia="fr-FR"/>
        </w:rPr>
        <w:t>une riche histoire</w:t>
      </w:r>
      <w:r w:rsidRPr="00902DC9">
        <w:rPr>
          <w:rFonts w:eastAsia="Times New Roman"/>
          <w:szCs w:val="24"/>
          <w:lang w:eastAsia="fr-FR"/>
        </w:rPr>
        <w:t>, l'agglomération de Montpellier "la belle endormie" est une ville moyenne au début des années 1960 quand elle doit faire face à l'arrivée massive des rapatriés et migrants venus d'Afrique du Nord. Maire de la ville-centre durant 5 mandats consécutifs, président du District puis de l'Agglomération jusqu'en 2010, Georges Frêche fait alors de Montpellier et de son agglomération un territoire à nouveau attractif, dynamique, qui attire près de 1000 nouveaux habitants chaque année, soit la plus forte augmentation démographique de France de ces 20 dernières années.</w:t>
      </w:r>
    </w:p>
    <w:p w:rsidR="00902DC9" w:rsidRPr="00902DC9" w:rsidRDefault="00902DC9" w:rsidP="00902DC9">
      <w:pPr>
        <w:rPr>
          <w:rFonts w:eastAsia="Times New Roman"/>
          <w:szCs w:val="24"/>
          <w:lang w:eastAsia="fr-FR"/>
        </w:rPr>
      </w:pPr>
      <w:r w:rsidRPr="00902DC9">
        <w:rPr>
          <w:rFonts w:eastAsia="Times New Roman"/>
          <w:szCs w:val="24"/>
          <w:lang w:eastAsia="fr-FR"/>
        </w:rPr>
        <w:t xml:space="preserve">Aujourd'hui, </w:t>
      </w:r>
      <w:r w:rsidRPr="00902DC9">
        <w:rPr>
          <w:rFonts w:eastAsia="Times New Roman"/>
          <w:bCs/>
          <w:szCs w:val="24"/>
          <w:lang w:eastAsia="fr-FR"/>
        </w:rPr>
        <w:t>forte de ses 29 000 entreprises, de ses 60 000 étudiants, de ses Pôles d'excellence</w:t>
      </w:r>
      <w:r w:rsidRPr="00902DC9">
        <w:rPr>
          <w:rFonts w:eastAsia="Times New Roman"/>
          <w:szCs w:val="24"/>
          <w:lang w:eastAsia="fr-FR"/>
        </w:rPr>
        <w:t xml:space="preserve"> dans les domaines de la santé, de l'eau, de l'agronomie ou des technologies de pointe, </w:t>
      </w:r>
      <w:r w:rsidRPr="00902DC9">
        <w:rPr>
          <w:rFonts w:eastAsia="Times New Roman"/>
          <w:bCs/>
          <w:szCs w:val="24"/>
          <w:lang w:eastAsia="fr-FR"/>
        </w:rPr>
        <w:t>Montpellier Agglomération conforte ses atouts</w:t>
      </w:r>
      <w:r w:rsidRPr="00902DC9">
        <w:rPr>
          <w:rFonts w:eastAsia="Times New Roman"/>
          <w:szCs w:val="24"/>
          <w:lang w:eastAsia="fr-FR"/>
        </w:rPr>
        <w:t xml:space="preserve"> en développant des accords de coopération avec la Chine, le Brésil ou les Etats-Unis, et reste, avec son climat privilégié, parmi les destinations préférées des français !</w:t>
      </w:r>
    </w:p>
    <w:p w:rsidR="000A0332" w:rsidRDefault="00925352">
      <w:pPr>
        <w:jc w:val="right"/>
        <w:rPr>
          <w:bCs/>
          <w:i/>
          <w:sz w:val="22"/>
        </w:rPr>
      </w:pPr>
      <w:hyperlink r:id="rId17" w:history="1">
        <w:r w:rsidR="00EE3525" w:rsidRPr="00EE3525">
          <w:rPr>
            <w:rStyle w:val="Lienhypertexte"/>
            <w:i/>
            <w:sz w:val="22"/>
          </w:rPr>
          <w:t>www.montpellier-agglo.com</w:t>
        </w:r>
      </w:hyperlink>
      <w:r w:rsidR="00011123">
        <w:rPr>
          <w:rFonts w:eastAsia="Times New Roman"/>
          <w:bCs/>
          <w:i/>
          <w:sz w:val="22"/>
          <w:szCs w:val="24"/>
          <w:lang w:eastAsia="fr-FR"/>
        </w:rPr>
        <w:t>, septembre 2013</w:t>
      </w:r>
    </w:p>
    <w:p w:rsidR="0006095B" w:rsidRDefault="0006095B" w:rsidP="007506C1">
      <w:pPr>
        <w:pStyle w:val="NormalWeb"/>
        <w:spacing w:before="0" w:beforeAutospacing="0" w:after="0" w:afterAutospacing="0"/>
        <w:rPr>
          <w:b/>
          <w:bCs/>
          <w:u w:val="single"/>
        </w:rPr>
      </w:pPr>
    </w:p>
    <w:p w:rsidR="0006095B" w:rsidRDefault="0006095B" w:rsidP="007506C1">
      <w:pPr>
        <w:pStyle w:val="NormalWeb"/>
        <w:spacing w:before="0" w:beforeAutospacing="0" w:after="0" w:afterAutospacing="0"/>
        <w:rPr>
          <w:b/>
          <w:bCs/>
          <w:u w:val="single"/>
        </w:rPr>
      </w:pPr>
    </w:p>
    <w:p w:rsidR="007506C1" w:rsidRDefault="007506C1" w:rsidP="007506C1">
      <w:pPr>
        <w:pStyle w:val="NormalWeb"/>
        <w:spacing w:before="0" w:beforeAutospacing="0" w:after="0" w:afterAutospacing="0"/>
        <w:rPr>
          <w:b/>
          <w:bCs/>
        </w:rPr>
      </w:pPr>
      <w:r w:rsidRPr="00E92CC7">
        <w:rPr>
          <w:b/>
          <w:bCs/>
          <w:u w:val="single"/>
        </w:rPr>
        <w:t>Annexe</w:t>
      </w:r>
      <w:r w:rsidR="00EE539B">
        <w:rPr>
          <w:b/>
          <w:bCs/>
          <w:u w:val="single"/>
        </w:rPr>
        <w:t xml:space="preserve"> 5</w:t>
      </w:r>
      <w:r w:rsidR="00EE539B">
        <w:rPr>
          <w:b/>
          <w:bCs/>
        </w:rPr>
        <w:t xml:space="preserve"> </w:t>
      </w:r>
      <w:r>
        <w:rPr>
          <w:b/>
          <w:bCs/>
        </w:rPr>
        <w:t xml:space="preserve">: </w:t>
      </w:r>
      <w:r w:rsidRPr="004F6467">
        <w:rPr>
          <w:b/>
          <w:bCs/>
        </w:rPr>
        <w:t>Les chiffres clés de Montpellier Agglomération</w:t>
      </w:r>
    </w:p>
    <w:p w:rsidR="007506C1" w:rsidRPr="004F6467" w:rsidRDefault="007506C1" w:rsidP="007506C1">
      <w:pPr>
        <w:pStyle w:val="NormalWeb"/>
        <w:spacing w:before="0" w:beforeAutospacing="0" w:after="0" w:afterAutospacing="0"/>
        <w:rPr>
          <w:b/>
          <w:bCs/>
        </w:rPr>
      </w:pPr>
    </w:p>
    <w:p w:rsidR="00011123" w:rsidRDefault="007506C1" w:rsidP="007506C1">
      <w:pPr>
        <w:pStyle w:val="NormalWeb"/>
        <w:spacing w:before="0" w:beforeAutospacing="0" w:after="0" w:afterAutospacing="0"/>
        <w:jc w:val="both"/>
      </w:pPr>
      <w:r w:rsidRPr="004F6467">
        <w:t>Les 31 communes de Montpellier Agglomération</w:t>
      </w:r>
      <w:r>
        <w:t xml:space="preserve"> comptent 406 100 habitants au 1</w:t>
      </w:r>
      <w:r>
        <w:rPr>
          <w:vertAlign w:val="superscript"/>
        </w:rPr>
        <w:t>er</w:t>
      </w:r>
      <w:r>
        <w:t xml:space="preserve"> janvier 2006. Depuis le début des années 2000, elle enregistre, en moyenne, chaque année 5 600 habitants supplémentaires. Cette croissance démographique, 2,5 fois plus élevée que celui d'agglomérations comparables en France est d'abord le fait d'un solde migratoire positif qui se traduit par 3 200 nouveaux habitants chaque année. L'importance du solde migratoire est le reflet d'un territoire attractif, l'importance du solde naturel est celui d'une population jeune dans un contexte où le taux de fécondité en France est élevé. La présence de nombreux étudiants ayant choisi Montpellier pour entamer et/ou poursuivre leur parcours universitaire contribue pour beaucoup à la relative jeunesse de l'agglomération dans son ensemble. Certaines des cara</w:t>
      </w:r>
      <w:r>
        <w:t>c</w:t>
      </w:r>
      <w:r>
        <w:t>téristiques socio-économiques de Montpellier Agglomération sont celles d'un territoire attractif qui se développe.</w:t>
      </w:r>
    </w:p>
    <w:p w:rsidR="007506C1" w:rsidRDefault="007506C1" w:rsidP="007506C1">
      <w:pPr>
        <w:pStyle w:val="NormalWeb"/>
        <w:spacing w:before="0" w:beforeAutospacing="0" w:after="0" w:afterAutospacing="0"/>
        <w:jc w:val="both"/>
      </w:pPr>
      <w:r>
        <w:t>Un actif supplémentaire sur deux est un actif migrant. L'évolution de l'emploi y est dynamique et les cré</w:t>
      </w:r>
      <w:r>
        <w:t>a</w:t>
      </w:r>
      <w:r>
        <w:t>tions d'entreprises y sont nombreuses, même si le plus souvent elles ne génèrent au départ qu'un seul e</w:t>
      </w:r>
      <w:r>
        <w:t>m</w:t>
      </w:r>
      <w:r>
        <w:t>ploi. La croissance démographique est un des moteurs de ces forces créatrices qui s'expriment surtout dans les activités de service à la personne. Malgré ces dynamiques, le taux de chômage de la population active de Montpellier Agglomération reste supérieur à celui d'agglomérations comparables. Conjugué à des emplois globalement moins qualifiés qu'ailleurs, il explique en partie le fait que les revenus des m</w:t>
      </w:r>
      <w:r>
        <w:t>é</w:t>
      </w:r>
      <w:r>
        <w:lastRenderedPageBreak/>
        <w:t>nages sont relativement faibles et marqués d'une forte dispersion. Dans Montpellier Agglomération, les ménages les plus riches disposent de revenus 8 fois plus élevés que ceux des plus pauvres. Les emplois sont fortement concentrés dans Montpellier et quelques unes de ses communes limitrophes. Cette conce</w:t>
      </w:r>
      <w:r>
        <w:t>n</w:t>
      </w:r>
      <w:r>
        <w:t>tration entraine des flux importants de déplacements domicile-travail pour les actifs dont le lieu de travail ne se situe pas dans la commune où ils résident. Les déplacements sont plus nombreux et les distances parcourues s'allongent car l'attractivité de Montpellier s'étend au-delà des frontières de l'Agglomération et même au-delà des limites de l'aire urbaine.</w:t>
      </w:r>
    </w:p>
    <w:p w:rsidR="00011123" w:rsidRDefault="00011123" w:rsidP="007506C1">
      <w:pPr>
        <w:pStyle w:val="NormalWeb"/>
        <w:spacing w:before="0" w:beforeAutospacing="0" w:after="0" w:afterAutospacing="0"/>
        <w:jc w:val="both"/>
      </w:pPr>
    </w:p>
    <w:p w:rsidR="007506C1" w:rsidRPr="00011123" w:rsidRDefault="00EE3525" w:rsidP="007506C1">
      <w:pPr>
        <w:jc w:val="right"/>
        <w:rPr>
          <w:bCs/>
          <w:i/>
          <w:sz w:val="22"/>
        </w:rPr>
      </w:pPr>
      <w:r w:rsidRPr="00EE3525">
        <w:rPr>
          <w:bCs/>
          <w:i/>
          <w:sz w:val="22"/>
        </w:rPr>
        <w:t>www.insee.fr, septembre 2013</w:t>
      </w:r>
    </w:p>
    <w:p w:rsidR="00E77420" w:rsidRDefault="00E77420" w:rsidP="0057491E">
      <w:pPr>
        <w:outlineLvl w:val="1"/>
        <w:rPr>
          <w:b/>
          <w:szCs w:val="24"/>
          <w:u w:val="single"/>
        </w:rPr>
      </w:pPr>
    </w:p>
    <w:p w:rsidR="0057491E" w:rsidRDefault="0057491E" w:rsidP="0057491E">
      <w:pPr>
        <w:outlineLvl w:val="1"/>
        <w:rPr>
          <w:rFonts w:eastAsia="Times New Roman"/>
          <w:b/>
          <w:bCs/>
          <w:szCs w:val="24"/>
          <w:lang w:eastAsia="fr-FR"/>
        </w:rPr>
      </w:pPr>
      <w:r w:rsidRPr="007B6FAB">
        <w:rPr>
          <w:b/>
          <w:szCs w:val="24"/>
          <w:u w:val="single"/>
        </w:rPr>
        <w:t>Annexe</w:t>
      </w:r>
      <w:r w:rsidR="00EE539B">
        <w:rPr>
          <w:b/>
          <w:szCs w:val="24"/>
          <w:u w:val="single"/>
        </w:rPr>
        <w:t xml:space="preserve"> 6</w:t>
      </w:r>
      <w:r w:rsidRPr="009F1E49">
        <w:rPr>
          <w:b/>
          <w:szCs w:val="24"/>
        </w:rPr>
        <w:t xml:space="preserve"> : </w:t>
      </w:r>
      <w:r w:rsidRPr="002B21AF">
        <w:rPr>
          <w:rFonts w:eastAsia="Times New Roman"/>
          <w:b/>
          <w:bCs/>
          <w:szCs w:val="24"/>
          <w:lang w:eastAsia="fr-FR"/>
        </w:rPr>
        <w:t xml:space="preserve">La ligne 5 </w:t>
      </w:r>
      <w:r w:rsidRPr="009F1E49">
        <w:rPr>
          <w:rFonts w:eastAsia="Times New Roman"/>
          <w:b/>
          <w:bCs/>
          <w:szCs w:val="24"/>
          <w:lang w:eastAsia="fr-FR"/>
        </w:rPr>
        <w:t>du tramway s</w:t>
      </w:r>
      <w:r w:rsidRPr="002B21AF">
        <w:rPr>
          <w:rFonts w:eastAsia="Times New Roman"/>
          <w:b/>
          <w:bCs/>
          <w:szCs w:val="24"/>
          <w:lang w:eastAsia="fr-FR"/>
        </w:rPr>
        <w:t>ur les rails</w:t>
      </w:r>
    </w:p>
    <w:p w:rsidR="005657B6" w:rsidRPr="002B21AF" w:rsidRDefault="005657B6" w:rsidP="0057491E">
      <w:pPr>
        <w:outlineLvl w:val="1"/>
        <w:rPr>
          <w:rFonts w:eastAsia="Times New Roman"/>
          <w:b/>
          <w:bCs/>
          <w:szCs w:val="24"/>
          <w:lang w:eastAsia="fr-FR"/>
        </w:rPr>
      </w:pPr>
    </w:p>
    <w:p w:rsidR="00011123" w:rsidRDefault="0057491E" w:rsidP="0057491E">
      <w:pPr>
        <w:rPr>
          <w:rFonts w:eastAsia="Times New Roman"/>
          <w:szCs w:val="24"/>
          <w:lang w:eastAsia="fr-FR"/>
        </w:rPr>
      </w:pPr>
      <w:r w:rsidRPr="002B21AF">
        <w:rPr>
          <w:rFonts w:eastAsia="Times New Roman"/>
          <w:szCs w:val="24"/>
          <w:lang w:eastAsia="fr-FR"/>
        </w:rPr>
        <w:t>Le 6 avril 2012, Montpellier Agglomération inaugurait simultanément deux lignes de tramway : la 3 et la 4. Leurs mises en service porte désormais à 62,1 le nombre de kilomètres de voies commerciales. Un chiffre provisoire, puisqu’à terme, le réseau devrait comprendre sept lignes de tramway. Dès la constru</w:t>
      </w:r>
      <w:r w:rsidRPr="002B21AF">
        <w:rPr>
          <w:rFonts w:eastAsia="Times New Roman"/>
          <w:szCs w:val="24"/>
          <w:lang w:eastAsia="fr-FR"/>
        </w:rPr>
        <w:t>c</w:t>
      </w:r>
      <w:r w:rsidRPr="002B21AF">
        <w:rPr>
          <w:rFonts w:eastAsia="Times New Roman"/>
          <w:szCs w:val="24"/>
          <w:lang w:eastAsia="fr-FR"/>
        </w:rPr>
        <w:t>tion de la première ligne, Montpellier Agglomération a considéré cette voie ferrée comme l’une des pa</w:t>
      </w:r>
      <w:r w:rsidRPr="002B21AF">
        <w:rPr>
          <w:rFonts w:eastAsia="Times New Roman"/>
          <w:szCs w:val="24"/>
          <w:lang w:eastAsia="fr-FR"/>
        </w:rPr>
        <w:t>r</w:t>
      </w:r>
      <w:r w:rsidRPr="002B21AF">
        <w:rPr>
          <w:rFonts w:eastAsia="Times New Roman"/>
          <w:szCs w:val="24"/>
          <w:lang w:eastAsia="fr-FR"/>
        </w:rPr>
        <w:t>ties d’un réseau et non comme une fin en soi.</w:t>
      </w:r>
    </w:p>
    <w:p w:rsidR="00011123" w:rsidRDefault="0057491E" w:rsidP="0057491E">
      <w:pPr>
        <w:rPr>
          <w:rFonts w:eastAsia="Times New Roman"/>
          <w:szCs w:val="24"/>
          <w:lang w:eastAsia="fr-FR"/>
        </w:rPr>
      </w:pPr>
      <w:r w:rsidRPr="002B21AF">
        <w:rPr>
          <w:rFonts w:eastAsia="Times New Roman"/>
          <w:szCs w:val="24"/>
          <w:lang w:eastAsia="fr-FR"/>
        </w:rPr>
        <w:t>L’objectif était de pouvoir proposer à ses habitants une offre de transport alternative, adaptée aux réalités économiques, environnementales, et permettant de minorer la place de l’automobile tout en reconsidérant celle du piéton.</w:t>
      </w:r>
      <w:r>
        <w:rPr>
          <w:rFonts w:eastAsia="Times New Roman"/>
          <w:szCs w:val="24"/>
          <w:lang w:eastAsia="fr-FR"/>
        </w:rPr>
        <w:t xml:space="preserve"> </w:t>
      </w:r>
      <w:r w:rsidRPr="002B21AF">
        <w:rPr>
          <w:rFonts w:eastAsia="Times New Roman"/>
          <w:szCs w:val="24"/>
          <w:lang w:eastAsia="fr-FR"/>
        </w:rPr>
        <w:t>Pour ce faire, le réseau de tramway a été conçu "en étoile", de façon à desservir les pri</w:t>
      </w:r>
      <w:r w:rsidRPr="002B21AF">
        <w:rPr>
          <w:rFonts w:eastAsia="Times New Roman"/>
          <w:szCs w:val="24"/>
          <w:lang w:eastAsia="fr-FR"/>
        </w:rPr>
        <w:t>n</w:t>
      </w:r>
      <w:r w:rsidRPr="002B21AF">
        <w:rPr>
          <w:rFonts w:eastAsia="Times New Roman"/>
          <w:szCs w:val="24"/>
          <w:lang w:eastAsia="fr-FR"/>
        </w:rPr>
        <w:t>cipaux axes du territoire, les zones les plus densément peuplées, les bassins d’emplois et les secteurs di</w:t>
      </w:r>
      <w:r w:rsidRPr="002B21AF">
        <w:rPr>
          <w:rFonts w:eastAsia="Times New Roman"/>
          <w:szCs w:val="24"/>
          <w:lang w:eastAsia="fr-FR"/>
        </w:rPr>
        <w:t>s</w:t>
      </w:r>
      <w:r w:rsidRPr="002B21AF">
        <w:rPr>
          <w:rFonts w:eastAsia="Times New Roman"/>
          <w:szCs w:val="24"/>
          <w:lang w:eastAsia="fr-FR"/>
        </w:rPr>
        <w:t>posant d’équipements structurants.</w:t>
      </w:r>
      <w:r>
        <w:rPr>
          <w:rFonts w:eastAsia="Times New Roman"/>
          <w:szCs w:val="24"/>
          <w:lang w:eastAsia="fr-FR"/>
        </w:rPr>
        <w:t xml:space="preserve"> </w:t>
      </w:r>
      <w:r w:rsidRPr="002B21AF">
        <w:rPr>
          <w:rFonts w:eastAsia="Times New Roman"/>
          <w:szCs w:val="24"/>
          <w:lang w:eastAsia="fr-FR"/>
        </w:rPr>
        <w:t>Ces quatre lignes de tramway sont elles-mêmes connectées à un r</w:t>
      </w:r>
      <w:r w:rsidRPr="002B21AF">
        <w:rPr>
          <w:rFonts w:eastAsia="Times New Roman"/>
          <w:szCs w:val="24"/>
          <w:lang w:eastAsia="fr-FR"/>
        </w:rPr>
        <w:t>é</w:t>
      </w:r>
      <w:r w:rsidRPr="002B21AF">
        <w:rPr>
          <w:rFonts w:eastAsia="Times New Roman"/>
          <w:szCs w:val="24"/>
          <w:lang w:eastAsia="fr-FR"/>
        </w:rPr>
        <w:t>seau de 31 lignes de bus, à 14 parking d’échange, 50 stations Vélomagg’, mais aussi aux TER et aux bus départementaux.</w:t>
      </w:r>
    </w:p>
    <w:p w:rsidR="0057491E" w:rsidRDefault="0057491E" w:rsidP="0057491E">
      <w:pPr>
        <w:rPr>
          <w:rFonts w:eastAsia="Times New Roman"/>
          <w:szCs w:val="24"/>
          <w:lang w:eastAsia="fr-FR"/>
        </w:rPr>
      </w:pPr>
      <w:r w:rsidRPr="002B21AF">
        <w:rPr>
          <w:rFonts w:eastAsia="Times New Roman"/>
          <w:szCs w:val="24"/>
          <w:lang w:eastAsia="fr-FR"/>
        </w:rPr>
        <w:t>Forte d’un réseau de transport en commun cohérent et performant, Montpellier Agglomération a, dans son Plan de Déplacements Urbains, fixé à 84 le pourcentage d’habitants desservis par ses moyens de locom</w:t>
      </w:r>
      <w:r w:rsidRPr="002B21AF">
        <w:rPr>
          <w:rFonts w:eastAsia="Times New Roman"/>
          <w:szCs w:val="24"/>
          <w:lang w:eastAsia="fr-FR"/>
        </w:rPr>
        <w:t>o</w:t>
      </w:r>
      <w:r w:rsidRPr="002B21AF">
        <w:rPr>
          <w:rFonts w:eastAsia="Times New Roman"/>
          <w:szCs w:val="24"/>
          <w:lang w:eastAsia="fr-FR"/>
        </w:rPr>
        <w:t>tion en 2020.</w:t>
      </w:r>
      <w:r>
        <w:rPr>
          <w:rFonts w:eastAsia="Times New Roman"/>
          <w:szCs w:val="24"/>
          <w:lang w:eastAsia="fr-FR"/>
        </w:rPr>
        <w:t xml:space="preserve"> </w:t>
      </w:r>
      <w:r w:rsidRPr="00877A5E">
        <w:rPr>
          <w:rFonts w:eastAsia="Times New Roman"/>
          <w:szCs w:val="24"/>
          <w:lang w:eastAsia="fr-FR"/>
        </w:rPr>
        <w:t>Un appel à projet a été déposé pour la construction d’une cinquième ligne de tramway et son tracé a été adopté par Montpellier Agglomération le 17 avril 2012.</w:t>
      </w:r>
      <w:r w:rsidRPr="002B21AF">
        <w:rPr>
          <w:rFonts w:eastAsia="Times New Roman"/>
          <w:szCs w:val="24"/>
          <w:lang w:eastAsia="fr-FR"/>
        </w:rPr>
        <w:t xml:space="preserve"> Elle re</w:t>
      </w:r>
      <w:r>
        <w:rPr>
          <w:rFonts w:eastAsia="Times New Roman"/>
          <w:szCs w:val="24"/>
          <w:lang w:eastAsia="fr-FR"/>
        </w:rPr>
        <w:t xml:space="preserve">liera </w:t>
      </w:r>
      <w:r w:rsidRPr="002B21AF">
        <w:rPr>
          <w:rFonts w:eastAsia="Times New Roman"/>
          <w:szCs w:val="24"/>
          <w:lang w:eastAsia="fr-FR"/>
        </w:rPr>
        <w:t>desservira 80 300 pe</w:t>
      </w:r>
      <w:r w:rsidRPr="002B21AF">
        <w:rPr>
          <w:rFonts w:eastAsia="Times New Roman"/>
          <w:szCs w:val="24"/>
          <w:lang w:eastAsia="fr-FR"/>
        </w:rPr>
        <w:t>r</w:t>
      </w:r>
      <w:r w:rsidRPr="002B21AF">
        <w:rPr>
          <w:rFonts w:eastAsia="Times New Roman"/>
          <w:szCs w:val="24"/>
          <w:lang w:eastAsia="fr-FR"/>
        </w:rPr>
        <w:t xml:space="preserve">sonnes et sa mise en service est programmée à 2017. Longue de 17,5 kilomètres, la ligne 5 comptera 27 stations et sera connectée </w:t>
      </w:r>
      <w:proofErr w:type="gramStart"/>
      <w:r w:rsidRPr="002B21AF">
        <w:rPr>
          <w:rFonts w:eastAsia="Times New Roman"/>
          <w:szCs w:val="24"/>
          <w:lang w:eastAsia="fr-FR"/>
        </w:rPr>
        <w:t>aux lignes</w:t>
      </w:r>
      <w:proofErr w:type="gramEnd"/>
      <w:r w:rsidRPr="002B21AF">
        <w:rPr>
          <w:rFonts w:eastAsia="Times New Roman"/>
          <w:szCs w:val="24"/>
          <w:lang w:eastAsia="fr-FR"/>
        </w:rPr>
        <w:t xml:space="preserve"> 1, 3 et 4 en dix points. </w:t>
      </w:r>
      <w:r>
        <w:rPr>
          <w:rFonts w:eastAsia="Times New Roman"/>
          <w:szCs w:val="24"/>
          <w:lang w:eastAsia="fr-FR"/>
        </w:rPr>
        <w:t xml:space="preserve"> </w:t>
      </w:r>
      <w:r w:rsidRPr="002B21AF">
        <w:rPr>
          <w:rFonts w:eastAsia="Times New Roman"/>
          <w:szCs w:val="24"/>
          <w:lang w:eastAsia="fr-FR"/>
        </w:rPr>
        <w:t>D’un coût estimé à 330 M€, la ligne 5 sera financée par Montpellier Agglomération, avec le soutien de l’Etat, qui participera à hauteur de 37 M€ au titre des investissements d’avenir. Le Département de l’Hérault et la Région Languedoc-Roussillon ont également été sollicités.</w:t>
      </w:r>
    </w:p>
    <w:p w:rsidR="00011123" w:rsidRDefault="00011123" w:rsidP="0057491E">
      <w:pPr>
        <w:rPr>
          <w:rFonts w:eastAsia="Times New Roman"/>
          <w:szCs w:val="24"/>
          <w:lang w:eastAsia="fr-FR"/>
        </w:rPr>
      </w:pPr>
    </w:p>
    <w:p w:rsidR="0057491E" w:rsidRPr="00011123" w:rsidRDefault="00925352" w:rsidP="0057491E">
      <w:pPr>
        <w:jc w:val="right"/>
        <w:rPr>
          <w:rFonts w:eastAsia="Times New Roman"/>
          <w:bCs/>
          <w:szCs w:val="24"/>
          <w:lang w:eastAsia="fr-FR"/>
        </w:rPr>
      </w:pPr>
      <w:hyperlink r:id="rId18" w:history="1">
        <w:r w:rsidR="00EE3525" w:rsidRPr="00EE3525">
          <w:rPr>
            <w:rStyle w:val="Lienhypertexte"/>
            <w:rFonts w:eastAsia="Times New Roman"/>
            <w:bCs/>
            <w:i/>
            <w:sz w:val="22"/>
            <w:szCs w:val="24"/>
            <w:lang w:eastAsia="fr-FR"/>
          </w:rPr>
          <w:t>www.montpellier-agglo.com</w:t>
        </w:r>
      </w:hyperlink>
      <w:r w:rsidR="00EE3525" w:rsidRPr="00EE3525">
        <w:rPr>
          <w:rFonts w:eastAsia="Times New Roman"/>
          <w:bCs/>
          <w:i/>
          <w:sz w:val="22"/>
          <w:szCs w:val="24"/>
          <w:lang w:eastAsia="fr-FR"/>
        </w:rPr>
        <w:t>, septembre 2013</w:t>
      </w:r>
    </w:p>
    <w:p w:rsidR="007506C1" w:rsidRDefault="007506C1" w:rsidP="000D0C66">
      <w:pPr>
        <w:pStyle w:val="Titre1"/>
        <w:spacing w:before="0" w:beforeAutospacing="0" w:after="0" w:afterAutospacing="0"/>
        <w:rPr>
          <w:sz w:val="24"/>
          <w:szCs w:val="24"/>
          <w:u w:val="single"/>
        </w:rPr>
      </w:pPr>
    </w:p>
    <w:p w:rsidR="009A2B24" w:rsidRPr="00EE539B" w:rsidRDefault="007D4FBC" w:rsidP="00EC1365">
      <w:pPr>
        <w:jc w:val="left"/>
        <w:rPr>
          <w:b/>
          <w:szCs w:val="24"/>
        </w:rPr>
      </w:pPr>
      <w:r w:rsidRPr="00EE539B">
        <w:rPr>
          <w:b/>
          <w:szCs w:val="24"/>
          <w:u w:val="single"/>
        </w:rPr>
        <w:t>Annexe</w:t>
      </w:r>
      <w:r w:rsidR="00EE539B" w:rsidRPr="00EE539B">
        <w:rPr>
          <w:b/>
          <w:szCs w:val="24"/>
          <w:u w:val="single"/>
        </w:rPr>
        <w:t xml:space="preserve"> </w:t>
      </w:r>
      <w:r w:rsidR="00A178A7">
        <w:rPr>
          <w:b/>
          <w:szCs w:val="24"/>
          <w:u w:val="single"/>
        </w:rPr>
        <w:t>7</w:t>
      </w:r>
      <w:r w:rsidRPr="00EE539B">
        <w:rPr>
          <w:b/>
          <w:szCs w:val="24"/>
          <w:u w:val="single"/>
        </w:rPr>
        <w:t> </w:t>
      </w:r>
      <w:r w:rsidR="00BA7D28" w:rsidRPr="00EE539B">
        <w:rPr>
          <w:b/>
          <w:szCs w:val="24"/>
        </w:rPr>
        <w:t xml:space="preserve">: </w:t>
      </w:r>
      <w:r w:rsidR="00294ECF">
        <w:rPr>
          <w:b/>
          <w:szCs w:val="24"/>
        </w:rPr>
        <w:t>L</w:t>
      </w:r>
      <w:r w:rsidR="00BA7D28" w:rsidRPr="00EE539B">
        <w:rPr>
          <w:b/>
          <w:szCs w:val="24"/>
        </w:rPr>
        <w:t xml:space="preserve">a stratégie « </w:t>
      </w:r>
      <w:r w:rsidR="009A2B24" w:rsidRPr="00EE539B">
        <w:rPr>
          <w:b/>
          <w:szCs w:val="24"/>
        </w:rPr>
        <w:t>Mon</w:t>
      </w:r>
      <w:r w:rsidR="00BA7D28" w:rsidRPr="00EE539B">
        <w:rPr>
          <w:b/>
          <w:szCs w:val="24"/>
        </w:rPr>
        <w:t>tpellier  Métropole Numérique »</w:t>
      </w:r>
    </w:p>
    <w:tbl>
      <w:tblPr>
        <w:tblStyle w:val="Grilledutableau"/>
        <w:tblW w:w="10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6671"/>
      </w:tblGrid>
      <w:tr w:rsidR="00485E04" w:rsidTr="00EC1365">
        <w:trPr>
          <w:trHeight w:val="2030"/>
        </w:trPr>
        <w:tc>
          <w:tcPr>
            <w:tcW w:w="3746" w:type="dxa"/>
          </w:tcPr>
          <w:p w:rsidR="00011123" w:rsidRDefault="00DC374D" w:rsidP="00DC374D">
            <w:pPr>
              <w:jc w:val="center"/>
              <w:outlineLvl w:val="1"/>
              <w:rPr>
                <w:noProof/>
                <w:szCs w:val="24"/>
                <w:lang w:eastAsia="fr-FR" w:bidi="he-IL"/>
              </w:rPr>
            </w:pPr>
            <w:r>
              <w:rPr>
                <w:noProof/>
                <w:lang w:eastAsia="fr-FR"/>
              </w:rPr>
              <w:drawing>
                <wp:inline distT="0" distB="0" distL="0" distR="0" wp14:anchorId="276C86AA" wp14:editId="32CA9BAE">
                  <wp:extent cx="1760972" cy="13679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1168" cy="1368096"/>
                          </a:xfrm>
                          <a:prstGeom prst="rect">
                            <a:avLst/>
                          </a:prstGeom>
                        </pic:spPr>
                      </pic:pic>
                    </a:graphicData>
                  </a:graphic>
                </wp:inline>
              </w:drawing>
            </w:r>
          </w:p>
        </w:tc>
        <w:tc>
          <w:tcPr>
            <w:tcW w:w="6671" w:type="dxa"/>
          </w:tcPr>
          <w:p w:rsidR="00011123" w:rsidRDefault="00011123" w:rsidP="009A2B24">
            <w:pPr>
              <w:outlineLvl w:val="1"/>
              <w:rPr>
                <w:noProof/>
                <w:szCs w:val="24"/>
                <w:lang w:eastAsia="fr-FR" w:bidi="he-IL"/>
              </w:rPr>
            </w:pPr>
            <w:r w:rsidRPr="00EE539B">
              <w:rPr>
                <w:szCs w:val="24"/>
              </w:rPr>
              <w:t>Montpellier Agglomération, lieu de référence national du secteur du numérique, tel est l’objectif. Haut lieu de l’innovation et de l’excellence, Montpellier Agglomération entend conforter son p</w:t>
            </w:r>
            <w:r w:rsidRPr="00EE539B">
              <w:rPr>
                <w:szCs w:val="24"/>
              </w:rPr>
              <w:t>o</w:t>
            </w:r>
            <w:r w:rsidRPr="00EE539B">
              <w:rPr>
                <w:szCs w:val="24"/>
              </w:rPr>
              <w:t>sitionnement d’excellence sur les filières stratégiques de demain et en particulier sur la filière numérique dans le but de favoriser la création de richesses et d’emplois. Forte de 1 100 entreprises r</w:t>
            </w:r>
            <w:r w:rsidRPr="00EE539B">
              <w:rPr>
                <w:szCs w:val="24"/>
              </w:rPr>
              <w:t>e</w:t>
            </w:r>
            <w:r w:rsidRPr="00EE539B">
              <w:rPr>
                <w:szCs w:val="24"/>
              </w:rPr>
              <w:t>présentant 7 500 emplois, l’Agglomération de Montpellier dispose d’une masse critique dans le secteur du numérique</w:t>
            </w:r>
            <w:r>
              <w:rPr>
                <w:szCs w:val="24"/>
              </w:rPr>
              <w:t>.</w:t>
            </w:r>
          </w:p>
        </w:tc>
      </w:tr>
    </w:tbl>
    <w:p w:rsidR="00011123" w:rsidRDefault="009A2B24" w:rsidP="009A2B24">
      <w:pPr>
        <w:outlineLvl w:val="1"/>
        <w:rPr>
          <w:szCs w:val="24"/>
        </w:rPr>
      </w:pPr>
      <w:r w:rsidRPr="00EE539B">
        <w:rPr>
          <w:szCs w:val="24"/>
        </w:rPr>
        <w:t>Elle dispose de tous les atouts pour jouer un rôle central dans l’économie numérique : qualité technique et diversité des structures d’enseignement supérieur et recherche, dynamisme des entreprises (grands groupes, ETI et PME), accessibilité, infrastructures numériques, cadre de vie.</w:t>
      </w:r>
    </w:p>
    <w:p w:rsidR="00011123" w:rsidRDefault="009A2B24" w:rsidP="009A2B24">
      <w:pPr>
        <w:outlineLvl w:val="1"/>
        <w:rPr>
          <w:szCs w:val="24"/>
        </w:rPr>
      </w:pPr>
      <w:r w:rsidRPr="00EE539B">
        <w:rPr>
          <w:szCs w:val="24"/>
        </w:rPr>
        <w:t>Le secteur innovant du numérique représente aujourd’hui ¼ de la croissance économique française. Le Gouvernement a d’ailleurs fait du Numérique l’un des axes forts de sa politique économique afin de re</w:t>
      </w:r>
      <w:r w:rsidRPr="00EE539B">
        <w:rPr>
          <w:szCs w:val="24"/>
        </w:rPr>
        <w:t>n</w:t>
      </w:r>
      <w:r w:rsidRPr="00EE539B">
        <w:rPr>
          <w:szCs w:val="24"/>
        </w:rPr>
        <w:t>forcer l’innovation et la compétitivité des entreprises françaises avec notamment le soutien à la recherche et l’accompagnement des PME et les ETI dans leur adoption des outils numériques. Le 28 février dernier, le Gouvernement annonçait dans sa feuille de route sur le numérique sa volonté de créer des « quartiers numériques » dans les territoires.</w:t>
      </w:r>
    </w:p>
    <w:p w:rsidR="00011123" w:rsidRDefault="009A2B24" w:rsidP="009A2B24">
      <w:pPr>
        <w:outlineLvl w:val="1"/>
        <w:rPr>
          <w:szCs w:val="24"/>
        </w:rPr>
      </w:pPr>
      <w:r w:rsidRPr="00EE539B">
        <w:rPr>
          <w:szCs w:val="24"/>
        </w:rPr>
        <w:lastRenderedPageBreak/>
        <w:t xml:space="preserve">Le 17 octobre 2012, le Président </w:t>
      </w:r>
      <w:r w:rsidR="00011123">
        <w:rPr>
          <w:szCs w:val="24"/>
        </w:rPr>
        <w:t xml:space="preserve">[de Montpellier Agglomération] </w:t>
      </w:r>
      <w:r w:rsidRPr="00EE539B">
        <w:rPr>
          <w:szCs w:val="24"/>
        </w:rPr>
        <w:t xml:space="preserve">a lancé la stratégie économique intitulée Montpellier Unlimited autour des valeurs de l’excellence, d’innovation, d’international et de l’entreprenariat. Un des enjeux de cette stratégie économique visait notamment le positionnement sur les filières d’excellence de demain à même de conférer une identité forte au territoire. Jean-Pierre </w:t>
      </w:r>
      <w:proofErr w:type="spellStart"/>
      <w:r w:rsidRPr="00EE539B">
        <w:rPr>
          <w:szCs w:val="24"/>
        </w:rPr>
        <w:t>Moure</w:t>
      </w:r>
      <w:proofErr w:type="spellEnd"/>
      <w:r w:rsidRPr="00EE539B">
        <w:rPr>
          <w:szCs w:val="24"/>
        </w:rPr>
        <w:t>, Président de Montpellier Agglomération présente aujourd’hui le projet fédérateur « Montpellier Métr</w:t>
      </w:r>
      <w:r w:rsidRPr="00EE539B">
        <w:rPr>
          <w:szCs w:val="24"/>
        </w:rPr>
        <w:t>o</w:t>
      </w:r>
      <w:r w:rsidRPr="00EE539B">
        <w:rPr>
          <w:szCs w:val="24"/>
        </w:rPr>
        <w:t>pole Numérique », qui inclut notamment l’accompagnement à la structuration de l’écosystème du num</w:t>
      </w:r>
      <w:r w:rsidRPr="00EE539B">
        <w:rPr>
          <w:szCs w:val="24"/>
        </w:rPr>
        <w:t>é</w:t>
      </w:r>
      <w:r w:rsidRPr="00EE539B">
        <w:rPr>
          <w:szCs w:val="24"/>
        </w:rPr>
        <w:t>rique et la création d’un pôle numérique autour d’un bâtiment phare de plus de 12 000m² d’ici 2017 sur l’un des quartiers économiques phares de l’agglomération de Montpellier autour de la future gare TGV, Oz Montpellier Nature Urbaine.</w:t>
      </w:r>
    </w:p>
    <w:p w:rsidR="009A2B24" w:rsidRDefault="009A2B24" w:rsidP="009A2B24">
      <w:pPr>
        <w:outlineLvl w:val="1"/>
        <w:rPr>
          <w:szCs w:val="24"/>
        </w:rPr>
      </w:pPr>
      <w:r w:rsidRPr="00EE539B">
        <w:rPr>
          <w:szCs w:val="24"/>
        </w:rPr>
        <w:t>Une première déclinaison du projet Montpellier Métropole Numérique se développe avec l’</w:t>
      </w:r>
      <w:proofErr w:type="spellStart"/>
      <w:r w:rsidRPr="00EE539B">
        <w:rPr>
          <w:szCs w:val="24"/>
        </w:rPr>
        <w:t>Ecocité</w:t>
      </w:r>
      <w:proofErr w:type="spellEnd"/>
      <w:r w:rsidRPr="00EE539B">
        <w:rPr>
          <w:szCs w:val="24"/>
        </w:rPr>
        <w:t xml:space="preserve"> num</w:t>
      </w:r>
      <w:r w:rsidRPr="00EE539B">
        <w:rPr>
          <w:szCs w:val="24"/>
        </w:rPr>
        <w:t>é</w:t>
      </w:r>
      <w:r w:rsidRPr="00EE539B">
        <w:rPr>
          <w:szCs w:val="24"/>
        </w:rPr>
        <w:t>rique, l’un des projets européens les plus ambitieux de cité intelligente. Dans ce projet porté par Montpe</w:t>
      </w:r>
      <w:r w:rsidRPr="00EE539B">
        <w:rPr>
          <w:szCs w:val="24"/>
        </w:rPr>
        <w:t>l</w:t>
      </w:r>
      <w:r w:rsidRPr="00EE539B">
        <w:rPr>
          <w:szCs w:val="24"/>
        </w:rPr>
        <w:t>lier Agglomération et ses partenaires, le numérique est au service de la ville de demain.</w:t>
      </w:r>
    </w:p>
    <w:p w:rsidR="003E41DC" w:rsidRDefault="003E41DC" w:rsidP="009A2B24">
      <w:pPr>
        <w:outlineLvl w:val="1"/>
        <w:rPr>
          <w:szCs w:val="24"/>
        </w:rPr>
      </w:pPr>
    </w:p>
    <w:p w:rsidR="004D6697" w:rsidRDefault="00925352" w:rsidP="005657B6">
      <w:pPr>
        <w:jc w:val="right"/>
        <w:outlineLvl w:val="1"/>
        <w:rPr>
          <w:bCs/>
          <w:i/>
          <w:szCs w:val="24"/>
        </w:rPr>
      </w:pPr>
      <w:hyperlink r:id="rId20" w:history="1">
        <w:r w:rsidR="00EE3525" w:rsidRPr="00EE3525">
          <w:rPr>
            <w:rStyle w:val="Lienhypertexte"/>
            <w:bCs/>
            <w:i/>
            <w:szCs w:val="24"/>
          </w:rPr>
          <w:t>www.montpellier-agglo.com</w:t>
        </w:r>
      </w:hyperlink>
      <w:r w:rsidR="00EE3525" w:rsidRPr="00EE3525">
        <w:rPr>
          <w:bCs/>
          <w:i/>
          <w:szCs w:val="24"/>
        </w:rPr>
        <w:t>, septembre 2013</w:t>
      </w:r>
    </w:p>
    <w:p w:rsidR="00485E04" w:rsidRDefault="00485E04" w:rsidP="005657B6">
      <w:pPr>
        <w:jc w:val="right"/>
        <w:outlineLvl w:val="1"/>
        <w:rPr>
          <w:bCs/>
          <w:i/>
          <w:szCs w:val="24"/>
        </w:rPr>
      </w:pPr>
    </w:p>
    <w:p w:rsidR="00485E04" w:rsidRDefault="00485E04" w:rsidP="00651139">
      <w:pPr>
        <w:outlineLvl w:val="1"/>
        <w:rPr>
          <w:b/>
          <w:szCs w:val="24"/>
        </w:rPr>
      </w:pPr>
      <w:r w:rsidRPr="00EE539B">
        <w:rPr>
          <w:b/>
          <w:szCs w:val="24"/>
          <w:u w:val="single"/>
        </w:rPr>
        <w:t xml:space="preserve">Annexe </w:t>
      </w:r>
      <w:r>
        <w:rPr>
          <w:b/>
          <w:szCs w:val="24"/>
          <w:u w:val="single"/>
        </w:rPr>
        <w:t>8</w:t>
      </w:r>
      <w:r w:rsidRPr="00EE539B">
        <w:rPr>
          <w:b/>
          <w:szCs w:val="24"/>
          <w:u w:val="single"/>
        </w:rPr>
        <w:t> </w:t>
      </w:r>
      <w:r w:rsidRPr="00EE539B">
        <w:rPr>
          <w:b/>
          <w:szCs w:val="24"/>
        </w:rPr>
        <w:t xml:space="preserve">: </w:t>
      </w:r>
      <w:r w:rsidR="001E7797">
        <w:rPr>
          <w:b/>
          <w:szCs w:val="24"/>
        </w:rPr>
        <w:t xml:space="preserve">Une </w:t>
      </w:r>
      <w:r w:rsidR="001E7797" w:rsidRPr="001E7797">
        <w:rPr>
          <w:b/>
          <w:szCs w:val="24"/>
        </w:rPr>
        <w:t>politiqu</w:t>
      </w:r>
      <w:r w:rsidR="001E7797">
        <w:rPr>
          <w:b/>
          <w:szCs w:val="24"/>
        </w:rPr>
        <w:t>e d'excellence et d'innovation</w:t>
      </w:r>
    </w:p>
    <w:p w:rsidR="00651139" w:rsidRDefault="00651139" w:rsidP="00651139">
      <w:pPr>
        <w:outlineLvl w:val="1"/>
        <w:rPr>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6448"/>
      </w:tblGrid>
      <w:tr w:rsidR="00485E04" w:rsidTr="002B15EF">
        <w:tc>
          <w:tcPr>
            <w:tcW w:w="3406" w:type="dxa"/>
          </w:tcPr>
          <w:p w:rsidR="000A0332" w:rsidRDefault="00D70884">
            <w:pPr>
              <w:outlineLvl w:val="1"/>
              <w:rPr>
                <w:bCs/>
                <w:i/>
                <w:szCs w:val="24"/>
              </w:rPr>
            </w:pPr>
            <w:r>
              <w:rPr>
                <w:noProof/>
                <w:lang w:eastAsia="fr-FR"/>
              </w:rPr>
              <w:drawing>
                <wp:inline distT="0" distB="0" distL="0" distR="0">
                  <wp:extent cx="2289657" cy="1116206"/>
                  <wp:effectExtent l="0" t="0" r="0" b="8255"/>
                  <wp:docPr id="8" name="Image 8" descr="http://www.montpellier-agglo.com/sites/default/files/KLOE.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pellier-agglo.com/sites/default/files/KLOE.14_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5073" cy="1118846"/>
                          </a:xfrm>
                          <a:prstGeom prst="rect">
                            <a:avLst/>
                          </a:prstGeom>
                          <a:noFill/>
                          <a:ln>
                            <a:noFill/>
                          </a:ln>
                        </pic:spPr>
                      </pic:pic>
                    </a:graphicData>
                  </a:graphic>
                </wp:inline>
              </w:drawing>
            </w:r>
          </w:p>
        </w:tc>
        <w:tc>
          <w:tcPr>
            <w:tcW w:w="6448" w:type="dxa"/>
          </w:tcPr>
          <w:p w:rsidR="000A0332" w:rsidRDefault="002B15EF">
            <w:pPr>
              <w:outlineLvl w:val="1"/>
              <w:rPr>
                <w:bCs/>
                <w:iCs/>
                <w:szCs w:val="24"/>
              </w:rPr>
            </w:pPr>
            <w:r w:rsidRPr="002B15EF">
              <w:rPr>
                <w:bCs/>
                <w:iCs/>
                <w:szCs w:val="24"/>
              </w:rPr>
              <w:t>Depuis plus de 20 ans, Montpellier Agglomération investit dans les secteurs innovants porteurs, valorisant ainsi ses exceptio</w:t>
            </w:r>
            <w:r w:rsidRPr="002B15EF">
              <w:rPr>
                <w:bCs/>
                <w:iCs/>
                <w:szCs w:val="24"/>
              </w:rPr>
              <w:t>n</w:t>
            </w:r>
            <w:r w:rsidRPr="002B15EF">
              <w:rPr>
                <w:bCs/>
                <w:iCs/>
                <w:szCs w:val="24"/>
              </w:rPr>
              <w:t>nels atouts scientifiques, notamment dans les secteurs des sciences du vivant et des nouvelles technologies. La collectivité étends désormais son champ d’intervention économique à toutes les entreprises du territoire, qu'elles soient artisanales, de se</w:t>
            </w:r>
            <w:r w:rsidRPr="002B15EF">
              <w:rPr>
                <w:bCs/>
                <w:iCs/>
                <w:szCs w:val="24"/>
              </w:rPr>
              <w:t>r</w:t>
            </w:r>
            <w:r w:rsidRPr="002B15EF">
              <w:rPr>
                <w:bCs/>
                <w:iCs/>
                <w:szCs w:val="24"/>
              </w:rPr>
              <w:t>vices ou industrielles.</w:t>
            </w:r>
          </w:p>
        </w:tc>
      </w:tr>
    </w:tbl>
    <w:p w:rsidR="000A0332" w:rsidRDefault="002B15EF">
      <w:pPr>
        <w:outlineLvl w:val="1"/>
      </w:pPr>
      <w:r>
        <w:t>L’Agglomération mobilise toutes les énergies en faveur de ce développement et mène, pour ce faire, une politique dynamique d'accompagnement « sur mesure » des entreprises.</w:t>
      </w:r>
    </w:p>
    <w:p w:rsidR="000A0332" w:rsidRDefault="002B15EF">
      <w:pPr>
        <w:outlineLvl w:val="1"/>
      </w:pPr>
      <w:r>
        <w:t>L</w:t>
      </w:r>
      <w:r w:rsidRPr="002B15EF">
        <w:t>'attractivité du territoire ne se dément pas ; pour preuve : l'étude KPMG a confirmé la stratégie dévelo</w:t>
      </w:r>
      <w:r w:rsidRPr="002B15EF">
        <w:t>p</w:t>
      </w:r>
      <w:r w:rsidRPr="002B15EF">
        <w:t>pée par Montpellier Agglomération en classant Montpellier au 1er rang pour ce qui concerne l’installation des entreprises parmi les villes européennes de 100 000 à 500 000 habitants. Et l'</w:t>
      </w:r>
      <w:proofErr w:type="spellStart"/>
      <w:r w:rsidRPr="002B15EF">
        <w:t>European</w:t>
      </w:r>
      <w:proofErr w:type="spellEnd"/>
      <w:r w:rsidRPr="002B15EF">
        <w:t xml:space="preserve"> </w:t>
      </w:r>
      <w:proofErr w:type="spellStart"/>
      <w:r w:rsidRPr="002B15EF">
        <w:t>Cities</w:t>
      </w:r>
      <w:proofErr w:type="spellEnd"/>
      <w:r w:rsidRPr="002B15EF">
        <w:t xml:space="preserve"> </w:t>
      </w:r>
      <w:proofErr w:type="spellStart"/>
      <w:r w:rsidRPr="002B15EF">
        <w:t>Entr</w:t>
      </w:r>
      <w:r w:rsidRPr="002B15EF">
        <w:t>e</w:t>
      </w:r>
      <w:r w:rsidRPr="002B15EF">
        <w:t>preneurship</w:t>
      </w:r>
      <w:proofErr w:type="spellEnd"/>
      <w:r w:rsidRPr="002B15EF">
        <w:t xml:space="preserve"> </w:t>
      </w:r>
      <w:proofErr w:type="spellStart"/>
      <w:r w:rsidRPr="002B15EF">
        <w:t>Ranking</w:t>
      </w:r>
      <w:proofErr w:type="spellEnd"/>
      <w:r w:rsidRPr="002B15EF">
        <w:t xml:space="preserve"> 2009 a classé Montpellier au 1er rang pour l'environnement des entreprises.</w:t>
      </w:r>
    </w:p>
    <w:p w:rsidR="00485E04" w:rsidRDefault="00925352" w:rsidP="00485E04">
      <w:pPr>
        <w:jc w:val="right"/>
        <w:outlineLvl w:val="1"/>
        <w:rPr>
          <w:bCs/>
          <w:i/>
          <w:szCs w:val="24"/>
        </w:rPr>
      </w:pPr>
      <w:hyperlink r:id="rId22" w:history="1">
        <w:r w:rsidR="00485E04" w:rsidRPr="00AE6E85">
          <w:rPr>
            <w:rStyle w:val="Lienhypertexte"/>
            <w:bCs/>
            <w:i/>
            <w:szCs w:val="24"/>
          </w:rPr>
          <w:t>www.montpellier-agglo.com</w:t>
        </w:r>
      </w:hyperlink>
      <w:r w:rsidR="00485E04" w:rsidRPr="00AE6E85">
        <w:rPr>
          <w:bCs/>
          <w:i/>
          <w:szCs w:val="24"/>
        </w:rPr>
        <w:t>, septembre 2013</w:t>
      </w:r>
    </w:p>
    <w:p w:rsidR="00EC1365" w:rsidRDefault="00EC1365" w:rsidP="00EC1365">
      <w:pPr>
        <w:outlineLvl w:val="1"/>
        <w:rPr>
          <w:b/>
          <w:szCs w:val="24"/>
          <w:u w:val="single"/>
        </w:rPr>
      </w:pPr>
    </w:p>
    <w:p w:rsidR="00EC1365" w:rsidRPr="00182C34" w:rsidRDefault="00EC1365" w:rsidP="00EC1365">
      <w:pPr>
        <w:jc w:val="left"/>
        <w:outlineLvl w:val="0"/>
        <w:rPr>
          <w:rFonts w:eastAsia="Times New Roman"/>
          <w:b/>
          <w:bCs/>
          <w:kern w:val="36"/>
          <w:szCs w:val="24"/>
          <w:lang w:eastAsia="fr-FR" w:bidi="he-IL"/>
        </w:rPr>
      </w:pPr>
      <w:r w:rsidRPr="00EE539B">
        <w:rPr>
          <w:b/>
          <w:szCs w:val="24"/>
          <w:u w:val="single"/>
        </w:rPr>
        <w:t xml:space="preserve">Annexe </w:t>
      </w:r>
      <w:r>
        <w:rPr>
          <w:b/>
          <w:szCs w:val="24"/>
          <w:u w:val="single"/>
        </w:rPr>
        <w:t>9</w:t>
      </w:r>
      <w:r w:rsidRPr="00EE539B">
        <w:rPr>
          <w:b/>
          <w:szCs w:val="24"/>
          <w:u w:val="single"/>
        </w:rPr>
        <w:t> </w:t>
      </w:r>
      <w:r w:rsidRPr="00EE539B">
        <w:rPr>
          <w:b/>
          <w:szCs w:val="24"/>
        </w:rPr>
        <w:t xml:space="preserve">: </w:t>
      </w:r>
      <w:r w:rsidRPr="00182C34">
        <w:rPr>
          <w:rFonts w:eastAsia="Times New Roman"/>
          <w:b/>
          <w:bCs/>
          <w:kern w:val="36"/>
          <w:szCs w:val="24"/>
          <w:lang w:eastAsia="fr-FR" w:bidi="he-IL"/>
        </w:rPr>
        <w:t xml:space="preserve">Face à face tendu entre les commerçants et </w:t>
      </w:r>
      <w:r w:rsidR="00651139">
        <w:rPr>
          <w:rFonts w:eastAsia="Times New Roman"/>
          <w:b/>
          <w:bCs/>
          <w:kern w:val="36"/>
          <w:szCs w:val="24"/>
          <w:lang w:eastAsia="fr-FR" w:bidi="he-IL"/>
        </w:rPr>
        <w:t xml:space="preserve">le Président de Montpellier </w:t>
      </w:r>
      <w:r>
        <w:rPr>
          <w:rFonts w:eastAsia="Times New Roman"/>
          <w:b/>
          <w:bCs/>
          <w:kern w:val="36"/>
          <w:szCs w:val="24"/>
          <w:lang w:eastAsia="fr-FR" w:bidi="he-IL"/>
        </w:rPr>
        <w:t xml:space="preserve">Agglomération </w:t>
      </w:r>
    </w:p>
    <w:p w:rsidR="000A0332" w:rsidRDefault="000A0332">
      <w:pPr>
        <w:jc w:val="center"/>
        <w:outlineLvl w:val="1"/>
        <w:rPr>
          <w:bCs/>
          <w:i/>
          <w:szCs w:val="24"/>
        </w:rPr>
      </w:pPr>
    </w:p>
    <w:p w:rsidR="000A0332" w:rsidRDefault="00426D91">
      <w:pPr>
        <w:outlineLvl w:val="1"/>
        <w:rPr>
          <w:bCs/>
          <w:iCs/>
          <w:szCs w:val="24"/>
        </w:rPr>
      </w:pPr>
      <w:r w:rsidRPr="00426D91">
        <w:rPr>
          <w:bCs/>
          <w:iCs/>
          <w:noProof/>
          <w:szCs w:val="24"/>
          <w:lang w:eastAsia="fr-FR"/>
        </w:rPr>
        <w:drawing>
          <wp:anchor distT="0" distB="0" distL="114300" distR="114300" simplePos="0" relativeHeight="251660288" behindDoc="1" locked="0" layoutInCell="1" allowOverlap="1">
            <wp:simplePos x="0" y="0"/>
            <wp:positionH relativeFrom="column">
              <wp:posOffset>85725</wp:posOffset>
            </wp:positionH>
            <wp:positionV relativeFrom="paragraph">
              <wp:posOffset>41275</wp:posOffset>
            </wp:positionV>
            <wp:extent cx="2360295" cy="1189355"/>
            <wp:effectExtent l="19050" t="19050" r="20955" b="10795"/>
            <wp:wrapTight wrapText="bothSides">
              <wp:wrapPolygon edited="0">
                <wp:start x="-174" y="-346"/>
                <wp:lineTo x="-174" y="21796"/>
                <wp:lineTo x="21792" y="21796"/>
                <wp:lineTo x="21792" y="-346"/>
                <wp:lineTo x="-174" y="-346"/>
              </wp:wrapPolygon>
            </wp:wrapTight>
            <wp:docPr id="3" name="Image 10" descr="Hier à 13 h, devant l’hôtel d’agglo, les professionnels ont fait savoir leur mécontentement au sujet de la Contribution foncière des entre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 à 13 h, devant l’hôtel d’agglo, les professionnels ont fait savoir leur mécontentement au sujet de la Contribution foncière des entrepris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0295" cy="1189355"/>
                    </a:xfrm>
                    <a:prstGeom prst="rect">
                      <a:avLst/>
                    </a:prstGeom>
                    <a:noFill/>
                    <a:ln>
                      <a:solidFill>
                        <a:schemeClr val="accent1"/>
                      </a:solidFill>
                    </a:ln>
                  </pic:spPr>
                </pic:pic>
              </a:graphicData>
            </a:graphic>
          </wp:anchor>
        </w:drawing>
      </w:r>
      <w:r w:rsidRPr="00EE3525">
        <w:rPr>
          <w:rFonts w:eastAsia="Times New Roman"/>
          <w:szCs w:val="24"/>
          <w:lang w:eastAsia="fr-FR" w:bidi="he-IL"/>
        </w:rPr>
        <w:t>Près d'un millier de commerçants, artisans et professions lib</w:t>
      </w:r>
      <w:r w:rsidRPr="00EE3525">
        <w:rPr>
          <w:rFonts w:eastAsia="Times New Roman"/>
          <w:szCs w:val="24"/>
          <w:lang w:eastAsia="fr-FR" w:bidi="he-IL"/>
        </w:rPr>
        <w:t>é</w:t>
      </w:r>
      <w:r w:rsidRPr="00EE3525">
        <w:rPr>
          <w:rFonts w:eastAsia="Times New Roman"/>
          <w:szCs w:val="24"/>
          <w:lang w:eastAsia="fr-FR" w:bidi="he-IL"/>
        </w:rPr>
        <w:t>rales ont manifesté leur colère jeudi midi afin de dénoncer l'e</w:t>
      </w:r>
      <w:r w:rsidRPr="00EE3525">
        <w:rPr>
          <w:rFonts w:eastAsia="Times New Roman"/>
          <w:szCs w:val="24"/>
          <w:lang w:eastAsia="fr-FR" w:bidi="he-IL"/>
        </w:rPr>
        <w:t>x</w:t>
      </w:r>
      <w:r w:rsidR="00E6331A">
        <w:rPr>
          <w:rFonts w:eastAsia="Times New Roman"/>
          <w:szCs w:val="24"/>
          <w:lang w:eastAsia="fr-FR" w:bidi="he-IL"/>
        </w:rPr>
        <w:t>plosion de la c</w:t>
      </w:r>
      <w:r w:rsidRPr="00EE3525">
        <w:rPr>
          <w:rFonts w:eastAsia="Times New Roman"/>
          <w:szCs w:val="24"/>
          <w:lang w:eastAsia="fr-FR" w:bidi="he-IL"/>
        </w:rPr>
        <w:t>otisation foncière des entreprises. </w:t>
      </w:r>
      <w:r w:rsidRPr="00EC1365">
        <w:rPr>
          <w:rFonts w:eastAsia="Times New Roman"/>
          <w:szCs w:val="24"/>
          <w:lang w:eastAsia="fr-FR" w:bidi="he-IL"/>
        </w:rPr>
        <w:t>C’était un face-à-face des plus virils entre, d’un côté, près d’un millier de commerçants, artisans et professions libérales, hurlant leur c</w:t>
      </w:r>
      <w:r w:rsidRPr="00EC1365">
        <w:rPr>
          <w:rFonts w:eastAsia="Times New Roman"/>
          <w:szCs w:val="24"/>
          <w:lang w:eastAsia="fr-FR" w:bidi="he-IL"/>
        </w:rPr>
        <w:t>o</w:t>
      </w:r>
      <w:r w:rsidRPr="00EC1365">
        <w:rPr>
          <w:rFonts w:eastAsia="Times New Roman"/>
          <w:szCs w:val="24"/>
          <w:lang w:eastAsia="fr-FR" w:bidi="he-IL"/>
        </w:rPr>
        <w:t xml:space="preserve">lère au cri </w:t>
      </w:r>
      <w:r>
        <w:rPr>
          <w:rFonts w:eastAsia="Times New Roman"/>
          <w:szCs w:val="24"/>
          <w:lang w:eastAsia="fr-FR" w:bidi="he-IL"/>
        </w:rPr>
        <w:t>de « </w:t>
      </w:r>
      <w:r w:rsidRPr="00EC1365">
        <w:rPr>
          <w:rFonts w:eastAsia="Times New Roman"/>
          <w:szCs w:val="24"/>
          <w:lang w:eastAsia="fr-FR" w:bidi="he-IL"/>
        </w:rPr>
        <w:t>Démission</w:t>
      </w:r>
      <w:r>
        <w:rPr>
          <w:rFonts w:eastAsia="Times New Roman"/>
          <w:szCs w:val="24"/>
          <w:lang w:eastAsia="fr-FR" w:bidi="he-IL"/>
        </w:rPr>
        <w:t> »</w:t>
      </w:r>
      <w:r w:rsidRPr="00EC1365">
        <w:rPr>
          <w:rFonts w:eastAsia="Times New Roman"/>
          <w:szCs w:val="24"/>
          <w:lang w:eastAsia="fr-FR" w:bidi="he-IL"/>
        </w:rPr>
        <w:t xml:space="preserve">, et, de l’autre, Jean-Pierre </w:t>
      </w:r>
      <w:proofErr w:type="spellStart"/>
      <w:r w:rsidRPr="00EC1365">
        <w:rPr>
          <w:rFonts w:eastAsia="Times New Roman"/>
          <w:szCs w:val="24"/>
          <w:lang w:eastAsia="fr-FR" w:bidi="he-IL"/>
        </w:rPr>
        <w:t>Moure</w:t>
      </w:r>
      <w:proofErr w:type="spellEnd"/>
      <w:r w:rsidRPr="00EC1365">
        <w:rPr>
          <w:rFonts w:eastAsia="Times New Roman"/>
          <w:szCs w:val="24"/>
          <w:lang w:eastAsia="fr-FR" w:bidi="he-IL"/>
        </w:rPr>
        <w:t xml:space="preserve">, président de Montpellier Agglomération, entouré d’élus </w:t>
      </w:r>
      <w:r>
        <w:rPr>
          <w:rFonts w:eastAsia="Times New Roman"/>
          <w:szCs w:val="24"/>
          <w:lang w:eastAsia="fr-FR" w:bidi="he-IL"/>
        </w:rPr>
        <w:t>[…].</w:t>
      </w:r>
      <w:r w:rsidR="00EE3525" w:rsidRPr="00EE3525">
        <w:rPr>
          <w:bCs/>
          <w:iCs/>
          <w:szCs w:val="24"/>
        </w:rPr>
        <w:t xml:space="preserve">Jean-Pierre </w:t>
      </w:r>
      <w:proofErr w:type="spellStart"/>
      <w:r w:rsidR="00EE3525" w:rsidRPr="00EE3525">
        <w:rPr>
          <w:bCs/>
          <w:iCs/>
          <w:szCs w:val="24"/>
        </w:rPr>
        <w:t>Touchat</w:t>
      </w:r>
      <w:proofErr w:type="spellEnd"/>
      <w:r w:rsidR="00EE3525" w:rsidRPr="00EE3525">
        <w:rPr>
          <w:bCs/>
          <w:iCs/>
          <w:szCs w:val="24"/>
        </w:rPr>
        <w:t xml:space="preserve">, président du Syndicat des halles et marchés de Montpellier, au nom du collectif réunissant des mécontents, [a annoncé] qu’une démarche juridique était enclenchée, dont l’objectif était « l’abrogation de la délibération de septembre 2011 », fixant le taux d’imposition de la CFE. […]  En plus de la pression de la rue, Jean-Pierre </w:t>
      </w:r>
      <w:proofErr w:type="spellStart"/>
      <w:r w:rsidR="00EE3525" w:rsidRPr="00EE3525">
        <w:rPr>
          <w:bCs/>
          <w:iCs/>
          <w:szCs w:val="24"/>
        </w:rPr>
        <w:t>Moure</w:t>
      </w:r>
      <w:proofErr w:type="spellEnd"/>
      <w:r w:rsidR="00EE3525" w:rsidRPr="00EE3525">
        <w:rPr>
          <w:bCs/>
          <w:iCs/>
          <w:szCs w:val="24"/>
        </w:rPr>
        <w:t xml:space="preserve"> pourrait bien être confronté à une autre pression, celle de ces élus maires des communes de la communauté d’agglomération, pressés par leurs administrés commerçants, artisans et professions libérales.</w:t>
      </w:r>
      <w:r w:rsidRPr="00426D91">
        <w:rPr>
          <w:rFonts w:eastAsia="Times New Roman"/>
          <w:noProof/>
          <w:szCs w:val="24"/>
          <w:lang w:eastAsia="fr-FR"/>
        </w:rPr>
        <w:t xml:space="preserve"> </w:t>
      </w:r>
    </w:p>
    <w:p w:rsidR="00651139" w:rsidRDefault="00651139" w:rsidP="00EC1365">
      <w:pPr>
        <w:jc w:val="right"/>
        <w:outlineLvl w:val="1"/>
        <w:rPr>
          <w:bCs/>
          <w:i/>
          <w:szCs w:val="24"/>
        </w:rPr>
      </w:pPr>
    </w:p>
    <w:p w:rsidR="00EC1365" w:rsidRDefault="00EC1365" w:rsidP="00EC1365">
      <w:pPr>
        <w:jc w:val="right"/>
        <w:outlineLvl w:val="1"/>
        <w:rPr>
          <w:bCs/>
          <w:i/>
          <w:szCs w:val="24"/>
        </w:rPr>
      </w:pPr>
      <w:r w:rsidRPr="00EC1365">
        <w:rPr>
          <w:bCs/>
          <w:i/>
          <w:szCs w:val="24"/>
        </w:rPr>
        <w:t>Midi Libre</w:t>
      </w:r>
      <w:r>
        <w:rPr>
          <w:bCs/>
          <w:i/>
          <w:szCs w:val="24"/>
        </w:rPr>
        <w:t xml:space="preserve">,  16/11/2012, </w:t>
      </w:r>
      <w:hyperlink r:id="rId24" w:history="1">
        <w:r w:rsidRPr="00EC1365">
          <w:rPr>
            <w:rStyle w:val="Lienhypertexte"/>
            <w:bCs/>
            <w:i/>
            <w:szCs w:val="24"/>
          </w:rPr>
          <w:t>www.midilibre.fr/2012/11/15/cfe-la-pression-de-la-rue,595009.php</w:t>
        </w:r>
      </w:hyperlink>
    </w:p>
    <w:p w:rsidR="000A0332" w:rsidRDefault="000A0332">
      <w:pPr>
        <w:jc w:val="center"/>
        <w:outlineLvl w:val="1"/>
        <w:rPr>
          <w:bCs/>
          <w:i/>
          <w:szCs w:val="24"/>
        </w:rPr>
      </w:pPr>
    </w:p>
    <w:p w:rsidR="00D70884" w:rsidRDefault="00D70884">
      <w:pPr>
        <w:jc w:val="center"/>
        <w:outlineLvl w:val="1"/>
        <w:rPr>
          <w:bCs/>
          <w:i/>
          <w:szCs w:val="24"/>
        </w:rPr>
      </w:pPr>
    </w:p>
    <w:sectPr w:rsidR="00D70884" w:rsidSect="005F7955">
      <w:footerReference w:type="default" r:id="rId25"/>
      <w:pgSz w:w="11906" w:h="16838"/>
      <w:pgMar w:top="851" w:right="851" w:bottom="851" w:left="851"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52" w:rsidRDefault="00925352" w:rsidP="002128DA">
      <w:r>
        <w:separator/>
      </w:r>
    </w:p>
  </w:endnote>
  <w:endnote w:type="continuationSeparator" w:id="0">
    <w:p w:rsidR="00925352" w:rsidRDefault="00925352" w:rsidP="0021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32" w:rsidRDefault="00EC1365">
    <w:pPr>
      <w:pStyle w:val="Pieddepage"/>
      <w:pBdr>
        <w:top w:val="single" w:sz="4" w:space="1" w:color="auto"/>
      </w:pBdr>
      <w:rPr>
        <w:rFonts w:asciiTheme="majorHAnsi" w:eastAsiaTheme="majorEastAsia" w:hAnsiTheme="majorHAnsi" w:cstheme="majorBidi"/>
      </w:rPr>
    </w:pPr>
    <w:r w:rsidRPr="00AE6E85">
      <w:rPr>
        <w:sz w:val="22"/>
      </w:rPr>
      <w:t>La stratégie des organisations publiques – Dossier Élève</w:t>
    </w:r>
    <w:r>
      <w:rPr>
        <w:sz w:val="22"/>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A0332">
      <w:rPr>
        <w:rFonts w:asciiTheme="minorHAnsi" w:eastAsiaTheme="minorEastAsia" w:hAnsiTheme="minorHAnsi" w:cstheme="minorBidi"/>
      </w:rPr>
      <w:fldChar w:fldCharType="begin"/>
    </w:r>
    <w:r>
      <w:instrText>PAGE   \* MERGEFORMAT</w:instrText>
    </w:r>
    <w:r w:rsidR="000A0332">
      <w:rPr>
        <w:rFonts w:asciiTheme="minorHAnsi" w:eastAsiaTheme="minorEastAsia" w:hAnsiTheme="minorHAnsi" w:cstheme="minorBidi"/>
      </w:rPr>
      <w:fldChar w:fldCharType="separate"/>
    </w:r>
    <w:r w:rsidR="00025782" w:rsidRPr="00025782">
      <w:rPr>
        <w:rFonts w:asciiTheme="majorHAnsi" w:eastAsiaTheme="majorEastAsia" w:hAnsiTheme="majorHAnsi" w:cstheme="majorBidi"/>
        <w:noProof/>
      </w:rPr>
      <w:t>1</w:t>
    </w:r>
    <w:r w:rsidR="000A0332">
      <w:rPr>
        <w:rFonts w:asciiTheme="majorHAnsi" w:eastAsiaTheme="majorEastAsia" w:hAnsiTheme="majorHAnsi" w:cstheme="majorBidi"/>
      </w:rPr>
      <w:fldChar w:fldCharType="end"/>
    </w:r>
    <w:r>
      <w:rPr>
        <w:rFonts w:asciiTheme="majorHAnsi" w:eastAsiaTheme="majorEastAsia" w:hAnsiTheme="majorHAnsi" w:cstheme="majorBidi"/>
      </w:rPr>
      <w:t>/6</w:t>
    </w:r>
  </w:p>
  <w:p w:rsidR="00EC1365" w:rsidRPr="002128DA" w:rsidRDefault="00EC1365">
    <w:pPr>
      <w:pStyle w:val="Pieddepag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52" w:rsidRDefault="00925352" w:rsidP="002128DA">
      <w:r>
        <w:separator/>
      </w:r>
    </w:p>
  </w:footnote>
  <w:footnote w:type="continuationSeparator" w:id="0">
    <w:p w:rsidR="00925352" w:rsidRDefault="00925352" w:rsidP="0021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DC6"/>
    <w:multiLevelType w:val="hybridMultilevel"/>
    <w:tmpl w:val="73C606D6"/>
    <w:lvl w:ilvl="0" w:tplc="040C0005">
      <w:start w:val="1"/>
      <w:numFmt w:val="bullet"/>
      <w:lvlText w:val=""/>
      <w:lvlJc w:val="left"/>
      <w:pPr>
        <w:tabs>
          <w:tab w:val="num" w:pos="1434"/>
        </w:tabs>
        <w:ind w:left="143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0EA67B1"/>
    <w:multiLevelType w:val="multilevel"/>
    <w:tmpl w:val="8692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16BAA"/>
    <w:multiLevelType w:val="multilevel"/>
    <w:tmpl w:val="352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B2CDD"/>
    <w:multiLevelType w:val="hybridMultilevel"/>
    <w:tmpl w:val="F4B21742"/>
    <w:lvl w:ilvl="0" w:tplc="337A5C6C">
      <w:start w:val="1"/>
      <w:numFmt w:val="decimal"/>
      <w:lvlText w:val="%1."/>
      <w:lvlJc w:val="left"/>
      <w:pPr>
        <w:tabs>
          <w:tab w:val="num" w:pos="360"/>
        </w:tabs>
        <w:ind w:left="360" w:hanging="360"/>
      </w:pPr>
    </w:lvl>
    <w:lvl w:ilvl="1" w:tplc="040C0019">
      <w:start w:val="1"/>
      <w:numFmt w:val="decimal"/>
      <w:lvlText w:val="%2."/>
      <w:lvlJc w:val="left"/>
      <w:pPr>
        <w:tabs>
          <w:tab w:val="num" w:pos="732"/>
        </w:tabs>
        <w:ind w:left="732" w:hanging="360"/>
      </w:pPr>
    </w:lvl>
    <w:lvl w:ilvl="2" w:tplc="040C001B">
      <w:start w:val="1"/>
      <w:numFmt w:val="decimal"/>
      <w:lvlText w:val="%3."/>
      <w:lvlJc w:val="left"/>
      <w:pPr>
        <w:tabs>
          <w:tab w:val="num" w:pos="1452"/>
        </w:tabs>
        <w:ind w:left="1452" w:hanging="360"/>
      </w:pPr>
    </w:lvl>
    <w:lvl w:ilvl="3" w:tplc="040C000F">
      <w:start w:val="1"/>
      <w:numFmt w:val="decimal"/>
      <w:lvlText w:val="%4."/>
      <w:lvlJc w:val="left"/>
      <w:pPr>
        <w:tabs>
          <w:tab w:val="num" w:pos="2172"/>
        </w:tabs>
        <w:ind w:left="2172" w:hanging="360"/>
      </w:pPr>
    </w:lvl>
    <w:lvl w:ilvl="4" w:tplc="040C0019">
      <w:start w:val="1"/>
      <w:numFmt w:val="decimal"/>
      <w:lvlText w:val="%5."/>
      <w:lvlJc w:val="left"/>
      <w:pPr>
        <w:tabs>
          <w:tab w:val="num" w:pos="2892"/>
        </w:tabs>
        <w:ind w:left="2892" w:hanging="360"/>
      </w:pPr>
    </w:lvl>
    <w:lvl w:ilvl="5" w:tplc="040C001B">
      <w:start w:val="1"/>
      <w:numFmt w:val="decimal"/>
      <w:lvlText w:val="%6."/>
      <w:lvlJc w:val="left"/>
      <w:pPr>
        <w:tabs>
          <w:tab w:val="num" w:pos="3612"/>
        </w:tabs>
        <w:ind w:left="3612" w:hanging="360"/>
      </w:pPr>
    </w:lvl>
    <w:lvl w:ilvl="6" w:tplc="040C000F">
      <w:start w:val="1"/>
      <w:numFmt w:val="decimal"/>
      <w:lvlText w:val="%7."/>
      <w:lvlJc w:val="left"/>
      <w:pPr>
        <w:tabs>
          <w:tab w:val="num" w:pos="4332"/>
        </w:tabs>
        <w:ind w:left="4332" w:hanging="360"/>
      </w:pPr>
    </w:lvl>
    <w:lvl w:ilvl="7" w:tplc="040C0019">
      <w:start w:val="1"/>
      <w:numFmt w:val="decimal"/>
      <w:lvlText w:val="%8."/>
      <w:lvlJc w:val="left"/>
      <w:pPr>
        <w:tabs>
          <w:tab w:val="num" w:pos="5052"/>
        </w:tabs>
        <w:ind w:left="5052" w:hanging="360"/>
      </w:pPr>
    </w:lvl>
    <w:lvl w:ilvl="8" w:tplc="040C001B">
      <w:start w:val="1"/>
      <w:numFmt w:val="decimal"/>
      <w:lvlText w:val="%9."/>
      <w:lvlJc w:val="left"/>
      <w:pPr>
        <w:tabs>
          <w:tab w:val="num" w:pos="5772"/>
        </w:tabs>
        <w:ind w:left="5772" w:hanging="360"/>
      </w:pPr>
    </w:lvl>
  </w:abstractNum>
  <w:abstractNum w:abstractNumId="4">
    <w:nsid w:val="33824B9F"/>
    <w:multiLevelType w:val="multilevel"/>
    <w:tmpl w:val="D16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C37B8"/>
    <w:multiLevelType w:val="hybridMultilevel"/>
    <w:tmpl w:val="910C104E"/>
    <w:lvl w:ilvl="0" w:tplc="040C0005">
      <w:start w:val="1"/>
      <w:numFmt w:val="bullet"/>
      <w:lvlText w:val=""/>
      <w:lvlJc w:val="left"/>
      <w:pPr>
        <w:tabs>
          <w:tab w:val="num" w:pos="1434"/>
        </w:tabs>
        <w:ind w:left="143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3E278E3"/>
    <w:multiLevelType w:val="hybridMultilevel"/>
    <w:tmpl w:val="9794A384"/>
    <w:lvl w:ilvl="0" w:tplc="9168D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3F6C8A"/>
    <w:multiLevelType w:val="hybridMultilevel"/>
    <w:tmpl w:val="E84C2E78"/>
    <w:lvl w:ilvl="0" w:tplc="9168D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F150ED"/>
    <w:multiLevelType w:val="hybridMultilevel"/>
    <w:tmpl w:val="42D08032"/>
    <w:lvl w:ilvl="0" w:tplc="D5FEF0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935113"/>
    <w:multiLevelType w:val="multilevel"/>
    <w:tmpl w:val="0A7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F463E"/>
    <w:multiLevelType w:val="multilevel"/>
    <w:tmpl w:val="19C8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C38C3"/>
    <w:multiLevelType w:val="multilevel"/>
    <w:tmpl w:val="BA0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
  </w:num>
  <w:num w:numId="10">
    <w:abstractNumId w:val="0"/>
  </w:num>
  <w:num w:numId="11">
    <w:abstractNumId w:val="10"/>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82"/>
    <w:rsid w:val="00002F9F"/>
    <w:rsid w:val="00005687"/>
    <w:rsid w:val="00011123"/>
    <w:rsid w:val="0001628C"/>
    <w:rsid w:val="00025782"/>
    <w:rsid w:val="00044B41"/>
    <w:rsid w:val="0006095B"/>
    <w:rsid w:val="000814D5"/>
    <w:rsid w:val="000A0332"/>
    <w:rsid w:val="000A79C9"/>
    <w:rsid w:val="000D0C66"/>
    <w:rsid w:val="001157FE"/>
    <w:rsid w:val="0012193D"/>
    <w:rsid w:val="001D0183"/>
    <w:rsid w:val="001D13A2"/>
    <w:rsid w:val="001D2F76"/>
    <w:rsid w:val="001D357E"/>
    <w:rsid w:val="001E7797"/>
    <w:rsid w:val="001F0D82"/>
    <w:rsid w:val="00207C9C"/>
    <w:rsid w:val="002128DA"/>
    <w:rsid w:val="002143A0"/>
    <w:rsid w:val="00235FA7"/>
    <w:rsid w:val="002424FF"/>
    <w:rsid w:val="00245049"/>
    <w:rsid w:val="00245AD0"/>
    <w:rsid w:val="002728E5"/>
    <w:rsid w:val="002751C5"/>
    <w:rsid w:val="002841F8"/>
    <w:rsid w:val="002907A6"/>
    <w:rsid w:val="00294ECF"/>
    <w:rsid w:val="002A63FC"/>
    <w:rsid w:val="002B15EF"/>
    <w:rsid w:val="002B21AF"/>
    <w:rsid w:val="002B3955"/>
    <w:rsid w:val="002B3A58"/>
    <w:rsid w:val="002F75CB"/>
    <w:rsid w:val="00310AEE"/>
    <w:rsid w:val="003375E8"/>
    <w:rsid w:val="00344513"/>
    <w:rsid w:val="00346487"/>
    <w:rsid w:val="00375099"/>
    <w:rsid w:val="003D6F28"/>
    <w:rsid w:val="003E41DC"/>
    <w:rsid w:val="00426D91"/>
    <w:rsid w:val="00485E04"/>
    <w:rsid w:val="004940E3"/>
    <w:rsid w:val="004C39F9"/>
    <w:rsid w:val="004D6697"/>
    <w:rsid w:val="004D6991"/>
    <w:rsid w:val="004E44BA"/>
    <w:rsid w:val="004F6467"/>
    <w:rsid w:val="00501324"/>
    <w:rsid w:val="00502F94"/>
    <w:rsid w:val="0053624C"/>
    <w:rsid w:val="00541768"/>
    <w:rsid w:val="005657B6"/>
    <w:rsid w:val="0057491E"/>
    <w:rsid w:val="00586F60"/>
    <w:rsid w:val="005B569B"/>
    <w:rsid w:val="005D2E0E"/>
    <w:rsid w:val="005D30D1"/>
    <w:rsid w:val="005E0C5B"/>
    <w:rsid w:val="005F7955"/>
    <w:rsid w:val="00626E58"/>
    <w:rsid w:val="00651139"/>
    <w:rsid w:val="006C1955"/>
    <w:rsid w:val="006C268C"/>
    <w:rsid w:val="0070275C"/>
    <w:rsid w:val="00725F73"/>
    <w:rsid w:val="00743AD4"/>
    <w:rsid w:val="0074419E"/>
    <w:rsid w:val="00745657"/>
    <w:rsid w:val="007506C1"/>
    <w:rsid w:val="007828B5"/>
    <w:rsid w:val="007A3D97"/>
    <w:rsid w:val="007B0A65"/>
    <w:rsid w:val="007B3AC9"/>
    <w:rsid w:val="007B6FAB"/>
    <w:rsid w:val="007D0FC2"/>
    <w:rsid w:val="007D4FBC"/>
    <w:rsid w:val="007E215D"/>
    <w:rsid w:val="007F3163"/>
    <w:rsid w:val="008051CE"/>
    <w:rsid w:val="008200D3"/>
    <w:rsid w:val="008647F0"/>
    <w:rsid w:val="00871FCC"/>
    <w:rsid w:val="00877A5E"/>
    <w:rsid w:val="00886DEB"/>
    <w:rsid w:val="00902DC9"/>
    <w:rsid w:val="00910E2B"/>
    <w:rsid w:val="00925352"/>
    <w:rsid w:val="009551E7"/>
    <w:rsid w:val="0098241D"/>
    <w:rsid w:val="00990F7C"/>
    <w:rsid w:val="009A0645"/>
    <w:rsid w:val="009A2B24"/>
    <w:rsid w:val="009B03B6"/>
    <w:rsid w:val="009B184D"/>
    <w:rsid w:val="009C1093"/>
    <w:rsid w:val="009C39C7"/>
    <w:rsid w:val="009E1B46"/>
    <w:rsid w:val="009E2EAE"/>
    <w:rsid w:val="009F1E49"/>
    <w:rsid w:val="009F5BC1"/>
    <w:rsid w:val="00A0035E"/>
    <w:rsid w:val="00A034F5"/>
    <w:rsid w:val="00A13FDD"/>
    <w:rsid w:val="00A178A7"/>
    <w:rsid w:val="00A4008C"/>
    <w:rsid w:val="00A54D91"/>
    <w:rsid w:val="00A63FA8"/>
    <w:rsid w:val="00B15878"/>
    <w:rsid w:val="00B26E46"/>
    <w:rsid w:val="00B61FA1"/>
    <w:rsid w:val="00B74883"/>
    <w:rsid w:val="00BA3047"/>
    <w:rsid w:val="00BA7D28"/>
    <w:rsid w:val="00C220D6"/>
    <w:rsid w:val="00C7449A"/>
    <w:rsid w:val="00C9550A"/>
    <w:rsid w:val="00D30917"/>
    <w:rsid w:val="00D61E80"/>
    <w:rsid w:val="00D70884"/>
    <w:rsid w:val="00D95FD6"/>
    <w:rsid w:val="00DA5C7D"/>
    <w:rsid w:val="00DC374D"/>
    <w:rsid w:val="00E00862"/>
    <w:rsid w:val="00E4576A"/>
    <w:rsid w:val="00E625B0"/>
    <w:rsid w:val="00E6331A"/>
    <w:rsid w:val="00E77420"/>
    <w:rsid w:val="00E92891"/>
    <w:rsid w:val="00E92CC7"/>
    <w:rsid w:val="00EA15C6"/>
    <w:rsid w:val="00EC1365"/>
    <w:rsid w:val="00EE3525"/>
    <w:rsid w:val="00EE539B"/>
    <w:rsid w:val="00F0591C"/>
    <w:rsid w:val="00F42F4A"/>
    <w:rsid w:val="00F4557A"/>
    <w:rsid w:val="00F6701F"/>
    <w:rsid w:val="00F81560"/>
    <w:rsid w:val="00FB1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C"/>
    <w:pPr>
      <w:jc w:val="both"/>
    </w:pPr>
    <w:rPr>
      <w:sz w:val="24"/>
      <w:szCs w:val="22"/>
      <w:lang w:val="fr-FR"/>
    </w:rPr>
  </w:style>
  <w:style w:type="paragraph" w:styleId="Titre1">
    <w:name w:val="heading 1"/>
    <w:basedOn w:val="Normal"/>
    <w:link w:val="Titre1Car"/>
    <w:uiPriority w:val="9"/>
    <w:qFormat/>
    <w:rsid w:val="002B21AF"/>
    <w:pPr>
      <w:spacing w:before="100" w:beforeAutospacing="1" w:after="100" w:afterAutospacing="1"/>
      <w:jc w:val="left"/>
      <w:outlineLvl w:val="0"/>
    </w:pPr>
    <w:rPr>
      <w:rFonts w:eastAsia="Times New Roman"/>
      <w:b/>
      <w:bCs/>
      <w:kern w:val="36"/>
      <w:sz w:val="48"/>
      <w:szCs w:val="48"/>
      <w:lang w:eastAsia="fr-FR"/>
    </w:rPr>
  </w:style>
  <w:style w:type="paragraph" w:styleId="Titre2">
    <w:name w:val="heading 2"/>
    <w:basedOn w:val="Normal"/>
    <w:link w:val="Titre2Car"/>
    <w:uiPriority w:val="9"/>
    <w:qFormat/>
    <w:rsid w:val="002B21AF"/>
    <w:pPr>
      <w:spacing w:before="100" w:beforeAutospacing="1" w:after="100" w:afterAutospacing="1"/>
      <w:jc w:val="left"/>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1AF"/>
    <w:rPr>
      <w:rFonts w:eastAsia="Times New Roman"/>
      <w:b/>
      <w:bCs/>
      <w:kern w:val="36"/>
      <w:sz w:val="48"/>
      <w:szCs w:val="48"/>
      <w:lang w:eastAsia="fr-FR"/>
    </w:rPr>
  </w:style>
  <w:style w:type="character" w:customStyle="1" w:styleId="Titre2Car">
    <w:name w:val="Titre 2 Car"/>
    <w:basedOn w:val="Policepardfaut"/>
    <w:link w:val="Titre2"/>
    <w:uiPriority w:val="9"/>
    <w:rsid w:val="002B21AF"/>
    <w:rPr>
      <w:rFonts w:eastAsia="Times New Roman"/>
      <w:b/>
      <w:bCs/>
      <w:sz w:val="36"/>
      <w:szCs w:val="36"/>
      <w:lang w:eastAsia="fr-FR"/>
    </w:rPr>
  </w:style>
  <w:style w:type="paragraph" w:customStyle="1" w:styleId="chapeau">
    <w:name w:val="chapeau"/>
    <w:basedOn w:val="Normal"/>
    <w:rsid w:val="002B21AF"/>
    <w:pPr>
      <w:spacing w:before="100" w:beforeAutospacing="1" w:after="100" w:afterAutospacing="1"/>
      <w:jc w:val="left"/>
    </w:pPr>
    <w:rPr>
      <w:rFonts w:eastAsia="Times New Roman"/>
      <w:szCs w:val="24"/>
      <w:lang w:eastAsia="fr-FR"/>
    </w:rPr>
  </w:style>
  <w:style w:type="character" w:styleId="Lienhypertexte">
    <w:name w:val="Hyperlink"/>
    <w:basedOn w:val="Policepardfaut"/>
    <w:uiPriority w:val="99"/>
    <w:unhideWhenUsed/>
    <w:rsid w:val="002B21AF"/>
    <w:rPr>
      <w:color w:val="0000FF"/>
      <w:u w:val="single"/>
    </w:rPr>
  </w:style>
  <w:style w:type="paragraph" w:styleId="NormalWeb">
    <w:name w:val="Normal (Web)"/>
    <w:basedOn w:val="Normal"/>
    <w:uiPriority w:val="99"/>
    <w:semiHidden/>
    <w:unhideWhenUsed/>
    <w:rsid w:val="002B21AF"/>
    <w:pPr>
      <w:spacing w:before="100" w:beforeAutospacing="1" w:after="100" w:afterAutospacing="1"/>
      <w:jc w:val="left"/>
    </w:pPr>
    <w:rPr>
      <w:rFonts w:eastAsia="Times New Roman"/>
      <w:szCs w:val="24"/>
      <w:lang w:eastAsia="fr-FR"/>
    </w:rPr>
  </w:style>
  <w:style w:type="paragraph" w:styleId="Textedebulles">
    <w:name w:val="Balloon Text"/>
    <w:basedOn w:val="Normal"/>
    <w:link w:val="TextedebullesCar"/>
    <w:uiPriority w:val="99"/>
    <w:semiHidden/>
    <w:unhideWhenUsed/>
    <w:rsid w:val="002B21AF"/>
    <w:rPr>
      <w:rFonts w:ascii="Tahoma" w:hAnsi="Tahoma" w:cs="Tahoma"/>
      <w:sz w:val="16"/>
      <w:szCs w:val="16"/>
    </w:rPr>
  </w:style>
  <w:style w:type="character" w:customStyle="1" w:styleId="TextedebullesCar">
    <w:name w:val="Texte de bulles Car"/>
    <w:basedOn w:val="Policepardfaut"/>
    <w:link w:val="Textedebulles"/>
    <w:uiPriority w:val="99"/>
    <w:semiHidden/>
    <w:rsid w:val="002B21AF"/>
    <w:rPr>
      <w:rFonts w:ascii="Tahoma" w:hAnsi="Tahoma" w:cs="Tahoma"/>
      <w:sz w:val="16"/>
      <w:szCs w:val="16"/>
    </w:rPr>
  </w:style>
  <w:style w:type="character" w:styleId="Accentuation">
    <w:name w:val="Emphasis"/>
    <w:basedOn w:val="Policepardfaut"/>
    <w:uiPriority w:val="20"/>
    <w:qFormat/>
    <w:rsid w:val="000814D5"/>
    <w:rPr>
      <w:i/>
      <w:iCs/>
    </w:rPr>
  </w:style>
  <w:style w:type="character" w:styleId="lev">
    <w:name w:val="Strong"/>
    <w:basedOn w:val="Policepardfaut"/>
    <w:uiPriority w:val="22"/>
    <w:qFormat/>
    <w:rsid w:val="000814D5"/>
    <w:rPr>
      <w:b/>
      <w:bCs/>
    </w:rPr>
  </w:style>
  <w:style w:type="paragraph" w:styleId="Paragraphedeliste">
    <w:name w:val="List Paragraph"/>
    <w:basedOn w:val="Normal"/>
    <w:uiPriority w:val="34"/>
    <w:qFormat/>
    <w:rsid w:val="00877A5E"/>
    <w:pPr>
      <w:ind w:left="720"/>
      <w:contextualSpacing/>
    </w:pPr>
  </w:style>
  <w:style w:type="paragraph" w:customStyle="1" w:styleId="spip">
    <w:name w:val="spip"/>
    <w:basedOn w:val="Normal"/>
    <w:rsid w:val="007828B5"/>
    <w:pPr>
      <w:spacing w:before="100" w:beforeAutospacing="1" w:after="100" w:afterAutospacing="1"/>
      <w:jc w:val="left"/>
    </w:pPr>
    <w:rPr>
      <w:rFonts w:eastAsia="Times New Roman"/>
      <w:szCs w:val="24"/>
      <w:lang w:eastAsia="fr-FR"/>
    </w:rPr>
  </w:style>
  <w:style w:type="character" w:styleId="Lienhypertextesuivivisit">
    <w:name w:val="FollowedHyperlink"/>
    <w:basedOn w:val="Policepardfaut"/>
    <w:uiPriority w:val="99"/>
    <w:semiHidden/>
    <w:unhideWhenUsed/>
    <w:rsid w:val="00902DC9"/>
    <w:rPr>
      <w:color w:val="800080" w:themeColor="followedHyperlink"/>
      <w:u w:val="single"/>
    </w:rPr>
  </w:style>
  <w:style w:type="paragraph" w:styleId="En-tte">
    <w:name w:val="header"/>
    <w:basedOn w:val="Normal"/>
    <w:link w:val="En-tteCar"/>
    <w:uiPriority w:val="99"/>
    <w:unhideWhenUsed/>
    <w:rsid w:val="002128DA"/>
    <w:pPr>
      <w:tabs>
        <w:tab w:val="center" w:pos="4536"/>
        <w:tab w:val="right" w:pos="9072"/>
      </w:tabs>
    </w:pPr>
  </w:style>
  <w:style w:type="character" w:customStyle="1" w:styleId="En-tteCar">
    <w:name w:val="En-tête Car"/>
    <w:basedOn w:val="Policepardfaut"/>
    <w:link w:val="En-tte"/>
    <w:uiPriority w:val="99"/>
    <w:rsid w:val="002128DA"/>
    <w:rPr>
      <w:sz w:val="24"/>
      <w:szCs w:val="22"/>
      <w:lang w:val="fr-FR"/>
    </w:rPr>
  </w:style>
  <w:style w:type="paragraph" w:styleId="Pieddepage">
    <w:name w:val="footer"/>
    <w:basedOn w:val="Normal"/>
    <w:link w:val="PieddepageCar"/>
    <w:uiPriority w:val="99"/>
    <w:unhideWhenUsed/>
    <w:rsid w:val="002128DA"/>
    <w:pPr>
      <w:tabs>
        <w:tab w:val="center" w:pos="4536"/>
        <w:tab w:val="right" w:pos="9072"/>
      </w:tabs>
    </w:pPr>
  </w:style>
  <w:style w:type="character" w:customStyle="1" w:styleId="PieddepageCar">
    <w:name w:val="Pied de page Car"/>
    <w:basedOn w:val="Policepardfaut"/>
    <w:link w:val="Pieddepage"/>
    <w:uiPriority w:val="99"/>
    <w:rsid w:val="002128DA"/>
    <w:rPr>
      <w:sz w:val="24"/>
      <w:szCs w:val="22"/>
      <w:lang w:val="fr-FR"/>
    </w:rPr>
  </w:style>
  <w:style w:type="character" w:styleId="Marquedecommentaire">
    <w:name w:val="annotation reference"/>
    <w:basedOn w:val="Policepardfaut"/>
    <w:uiPriority w:val="99"/>
    <w:semiHidden/>
    <w:unhideWhenUsed/>
    <w:rsid w:val="00E92891"/>
    <w:rPr>
      <w:sz w:val="16"/>
      <w:szCs w:val="16"/>
    </w:rPr>
  </w:style>
  <w:style w:type="paragraph" w:styleId="Commentaire">
    <w:name w:val="annotation text"/>
    <w:basedOn w:val="Normal"/>
    <w:link w:val="CommentaireCar"/>
    <w:uiPriority w:val="99"/>
    <w:semiHidden/>
    <w:unhideWhenUsed/>
    <w:rsid w:val="00E92891"/>
    <w:rPr>
      <w:sz w:val="20"/>
      <w:szCs w:val="20"/>
    </w:rPr>
  </w:style>
  <w:style w:type="character" w:customStyle="1" w:styleId="CommentaireCar">
    <w:name w:val="Commentaire Car"/>
    <w:basedOn w:val="Policepardfaut"/>
    <w:link w:val="Commentaire"/>
    <w:uiPriority w:val="99"/>
    <w:semiHidden/>
    <w:rsid w:val="00E92891"/>
    <w:rPr>
      <w:lang w:val="fr-FR"/>
    </w:rPr>
  </w:style>
  <w:style w:type="paragraph" w:styleId="Objetducommentaire">
    <w:name w:val="annotation subject"/>
    <w:basedOn w:val="Commentaire"/>
    <w:next w:val="Commentaire"/>
    <w:link w:val="ObjetducommentaireCar"/>
    <w:uiPriority w:val="99"/>
    <w:semiHidden/>
    <w:unhideWhenUsed/>
    <w:rsid w:val="00E92891"/>
    <w:rPr>
      <w:b/>
      <w:bCs/>
    </w:rPr>
  </w:style>
  <w:style w:type="character" w:customStyle="1" w:styleId="ObjetducommentaireCar">
    <w:name w:val="Objet du commentaire Car"/>
    <w:basedOn w:val="CommentaireCar"/>
    <w:link w:val="Objetducommentaire"/>
    <w:uiPriority w:val="99"/>
    <w:semiHidden/>
    <w:rsid w:val="00E92891"/>
    <w:rPr>
      <w:b/>
      <w:bCs/>
      <w:lang w:val="fr-FR"/>
    </w:rPr>
  </w:style>
  <w:style w:type="paragraph" w:styleId="Rvision">
    <w:name w:val="Revision"/>
    <w:hidden/>
    <w:uiPriority w:val="99"/>
    <w:semiHidden/>
    <w:rsid w:val="00E92891"/>
    <w:rPr>
      <w:sz w:val="24"/>
      <w:szCs w:val="22"/>
      <w:lang w:val="fr-FR"/>
    </w:rPr>
  </w:style>
  <w:style w:type="table" w:styleId="Grilledutableau">
    <w:name w:val="Table Grid"/>
    <w:basedOn w:val="TableauNormal"/>
    <w:uiPriority w:val="59"/>
    <w:rsid w:val="0001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C"/>
    <w:pPr>
      <w:jc w:val="both"/>
    </w:pPr>
    <w:rPr>
      <w:sz w:val="24"/>
      <w:szCs w:val="22"/>
      <w:lang w:val="fr-FR"/>
    </w:rPr>
  </w:style>
  <w:style w:type="paragraph" w:styleId="Titre1">
    <w:name w:val="heading 1"/>
    <w:basedOn w:val="Normal"/>
    <w:link w:val="Titre1Car"/>
    <w:uiPriority w:val="9"/>
    <w:qFormat/>
    <w:rsid w:val="002B21AF"/>
    <w:pPr>
      <w:spacing w:before="100" w:beforeAutospacing="1" w:after="100" w:afterAutospacing="1"/>
      <w:jc w:val="left"/>
      <w:outlineLvl w:val="0"/>
    </w:pPr>
    <w:rPr>
      <w:rFonts w:eastAsia="Times New Roman"/>
      <w:b/>
      <w:bCs/>
      <w:kern w:val="36"/>
      <w:sz w:val="48"/>
      <w:szCs w:val="48"/>
      <w:lang w:eastAsia="fr-FR"/>
    </w:rPr>
  </w:style>
  <w:style w:type="paragraph" w:styleId="Titre2">
    <w:name w:val="heading 2"/>
    <w:basedOn w:val="Normal"/>
    <w:link w:val="Titre2Car"/>
    <w:uiPriority w:val="9"/>
    <w:qFormat/>
    <w:rsid w:val="002B21AF"/>
    <w:pPr>
      <w:spacing w:before="100" w:beforeAutospacing="1" w:after="100" w:afterAutospacing="1"/>
      <w:jc w:val="left"/>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1AF"/>
    <w:rPr>
      <w:rFonts w:eastAsia="Times New Roman"/>
      <w:b/>
      <w:bCs/>
      <w:kern w:val="36"/>
      <w:sz w:val="48"/>
      <w:szCs w:val="48"/>
      <w:lang w:eastAsia="fr-FR"/>
    </w:rPr>
  </w:style>
  <w:style w:type="character" w:customStyle="1" w:styleId="Titre2Car">
    <w:name w:val="Titre 2 Car"/>
    <w:basedOn w:val="Policepardfaut"/>
    <w:link w:val="Titre2"/>
    <w:uiPriority w:val="9"/>
    <w:rsid w:val="002B21AF"/>
    <w:rPr>
      <w:rFonts w:eastAsia="Times New Roman"/>
      <w:b/>
      <w:bCs/>
      <w:sz w:val="36"/>
      <w:szCs w:val="36"/>
      <w:lang w:eastAsia="fr-FR"/>
    </w:rPr>
  </w:style>
  <w:style w:type="paragraph" w:customStyle="1" w:styleId="chapeau">
    <w:name w:val="chapeau"/>
    <w:basedOn w:val="Normal"/>
    <w:rsid w:val="002B21AF"/>
    <w:pPr>
      <w:spacing w:before="100" w:beforeAutospacing="1" w:after="100" w:afterAutospacing="1"/>
      <w:jc w:val="left"/>
    </w:pPr>
    <w:rPr>
      <w:rFonts w:eastAsia="Times New Roman"/>
      <w:szCs w:val="24"/>
      <w:lang w:eastAsia="fr-FR"/>
    </w:rPr>
  </w:style>
  <w:style w:type="character" w:styleId="Lienhypertexte">
    <w:name w:val="Hyperlink"/>
    <w:basedOn w:val="Policepardfaut"/>
    <w:uiPriority w:val="99"/>
    <w:unhideWhenUsed/>
    <w:rsid w:val="002B21AF"/>
    <w:rPr>
      <w:color w:val="0000FF"/>
      <w:u w:val="single"/>
    </w:rPr>
  </w:style>
  <w:style w:type="paragraph" w:styleId="NormalWeb">
    <w:name w:val="Normal (Web)"/>
    <w:basedOn w:val="Normal"/>
    <w:uiPriority w:val="99"/>
    <w:semiHidden/>
    <w:unhideWhenUsed/>
    <w:rsid w:val="002B21AF"/>
    <w:pPr>
      <w:spacing w:before="100" w:beforeAutospacing="1" w:after="100" w:afterAutospacing="1"/>
      <w:jc w:val="left"/>
    </w:pPr>
    <w:rPr>
      <w:rFonts w:eastAsia="Times New Roman"/>
      <w:szCs w:val="24"/>
      <w:lang w:eastAsia="fr-FR"/>
    </w:rPr>
  </w:style>
  <w:style w:type="paragraph" w:styleId="Textedebulles">
    <w:name w:val="Balloon Text"/>
    <w:basedOn w:val="Normal"/>
    <w:link w:val="TextedebullesCar"/>
    <w:uiPriority w:val="99"/>
    <w:semiHidden/>
    <w:unhideWhenUsed/>
    <w:rsid w:val="002B21AF"/>
    <w:rPr>
      <w:rFonts w:ascii="Tahoma" w:hAnsi="Tahoma" w:cs="Tahoma"/>
      <w:sz w:val="16"/>
      <w:szCs w:val="16"/>
    </w:rPr>
  </w:style>
  <w:style w:type="character" w:customStyle="1" w:styleId="TextedebullesCar">
    <w:name w:val="Texte de bulles Car"/>
    <w:basedOn w:val="Policepardfaut"/>
    <w:link w:val="Textedebulles"/>
    <w:uiPriority w:val="99"/>
    <w:semiHidden/>
    <w:rsid w:val="002B21AF"/>
    <w:rPr>
      <w:rFonts w:ascii="Tahoma" w:hAnsi="Tahoma" w:cs="Tahoma"/>
      <w:sz w:val="16"/>
      <w:szCs w:val="16"/>
    </w:rPr>
  </w:style>
  <w:style w:type="character" w:styleId="Accentuation">
    <w:name w:val="Emphasis"/>
    <w:basedOn w:val="Policepardfaut"/>
    <w:uiPriority w:val="20"/>
    <w:qFormat/>
    <w:rsid w:val="000814D5"/>
    <w:rPr>
      <w:i/>
      <w:iCs/>
    </w:rPr>
  </w:style>
  <w:style w:type="character" w:styleId="lev">
    <w:name w:val="Strong"/>
    <w:basedOn w:val="Policepardfaut"/>
    <w:uiPriority w:val="22"/>
    <w:qFormat/>
    <w:rsid w:val="000814D5"/>
    <w:rPr>
      <w:b/>
      <w:bCs/>
    </w:rPr>
  </w:style>
  <w:style w:type="paragraph" w:styleId="Paragraphedeliste">
    <w:name w:val="List Paragraph"/>
    <w:basedOn w:val="Normal"/>
    <w:uiPriority w:val="34"/>
    <w:qFormat/>
    <w:rsid w:val="00877A5E"/>
    <w:pPr>
      <w:ind w:left="720"/>
      <w:contextualSpacing/>
    </w:pPr>
  </w:style>
  <w:style w:type="paragraph" w:customStyle="1" w:styleId="spip">
    <w:name w:val="spip"/>
    <w:basedOn w:val="Normal"/>
    <w:rsid w:val="007828B5"/>
    <w:pPr>
      <w:spacing w:before="100" w:beforeAutospacing="1" w:after="100" w:afterAutospacing="1"/>
      <w:jc w:val="left"/>
    </w:pPr>
    <w:rPr>
      <w:rFonts w:eastAsia="Times New Roman"/>
      <w:szCs w:val="24"/>
      <w:lang w:eastAsia="fr-FR"/>
    </w:rPr>
  </w:style>
  <w:style w:type="character" w:styleId="Lienhypertextesuivivisit">
    <w:name w:val="FollowedHyperlink"/>
    <w:basedOn w:val="Policepardfaut"/>
    <w:uiPriority w:val="99"/>
    <w:semiHidden/>
    <w:unhideWhenUsed/>
    <w:rsid w:val="00902DC9"/>
    <w:rPr>
      <w:color w:val="800080" w:themeColor="followedHyperlink"/>
      <w:u w:val="single"/>
    </w:rPr>
  </w:style>
  <w:style w:type="paragraph" w:styleId="En-tte">
    <w:name w:val="header"/>
    <w:basedOn w:val="Normal"/>
    <w:link w:val="En-tteCar"/>
    <w:uiPriority w:val="99"/>
    <w:unhideWhenUsed/>
    <w:rsid w:val="002128DA"/>
    <w:pPr>
      <w:tabs>
        <w:tab w:val="center" w:pos="4536"/>
        <w:tab w:val="right" w:pos="9072"/>
      </w:tabs>
    </w:pPr>
  </w:style>
  <w:style w:type="character" w:customStyle="1" w:styleId="En-tteCar">
    <w:name w:val="En-tête Car"/>
    <w:basedOn w:val="Policepardfaut"/>
    <w:link w:val="En-tte"/>
    <w:uiPriority w:val="99"/>
    <w:rsid w:val="002128DA"/>
    <w:rPr>
      <w:sz w:val="24"/>
      <w:szCs w:val="22"/>
      <w:lang w:val="fr-FR"/>
    </w:rPr>
  </w:style>
  <w:style w:type="paragraph" w:styleId="Pieddepage">
    <w:name w:val="footer"/>
    <w:basedOn w:val="Normal"/>
    <w:link w:val="PieddepageCar"/>
    <w:uiPriority w:val="99"/>
    <w:unhideWhenUsed/>
    <w:rsid w:val="002128DA"/>
    <w:pPr>
      <w:tabs>
        <w:tab w:val="center" w:pos="4536"/>
        <w:tab w:val="right" w:pos="9072"/>
      </w:tabs>
    </w:pPr>
  </w:style>
  <w:style w:type="character" w:customStyle="1" w:styleId="PieddepageCar">
    <w:name w:val="Pied de page Car"/>
    <w:basedOn w:val="Policepardfaut"/>
    <w:link w:val="Pieddepage"/>
    <w:uiPriority w:val="99"/>
    <w:rsid w:val="002128DA"/>
    <w:rPr>
      <w:sz w:val="24"/>
      <w:szCs w:val="22"/>
      <w:lang w:val="fr-FR"/>
    </w:rPr>
  </w:style>
  <w:style w:type="character" w:styleId="Marquedecommentaire">
    <w:name w:val="annotation reference"/>
    <w:basedOn w:val="Policepardfaut"/>
    <w:uiPriority w:val="99"/>
    <w:semiHidden/>
    <w:unhideWhenUsed/>
    <w:rsid w:val="00E92891"/>
    <w:rPr>
      <w:sz w:val="16"/>
      <w:szCs w:val="16"/>
    </w:rPr>
  </w:style>
  <w:style w:type="paragraph" w:styleId="Commentaire">
    <w:name w:val="annotation text"/>
    <w:basedOn w:val="Normal"/>
    <w:link w:val="CommentaireCar"/>
    <w:uiPriority w:val="99"/>
    <w:semiHidden/>
    <w:unhideWhenUsed/>
    <w:rsid w:val="00E92891"/>
    <w:rPr>
      <w:sz w:val="20"/>
      <w:szCs w:val="20"/>
    </w:rPr>
  </w:style>
  <w:style w:type="character" w:customStyle="1" w:styleId="CommentaireCar">
    <w:name w:val="Commentaire Car"/>
    <w:basedOn w:val="Policepardfaut"/>
    <w:link w:val="Commentaire"/>
    <w:uiPriority w:val="99"/>
    <w:semiHidden/>
    <w:rsid w:val="00E92891"/>
    <w:rPr>
      <w:lang w:val="fr-FR"/>
    </w:rPr>
  </w:style>
  <w:style w:type="paragraph" w:styleId="Objetducommentaire">
    <w:name w:val="annotation subject"/>
    <w:basedOn w:val="Commentaire"/>
    <w:next w:val="Commentaire"/>
    <w:link w:val="ObjetducommentaireCar"/>
    <w:uiPriority w:val="99"/>
    <w:semiHidden/>
    <w:unhideWhenUsed/>
    <w:rsid w:val="00E92891"/>
    <w:rPr>
      <w:b/>
      <w:bCs/>
    </w:rPr>
  </w:style>
  <w:style w:type="character" w:customStyle="1" w:styleId="ObjetducommentaireCar">
    <w:name w:val="Objet du commentaire Car"/>
    <w:basedOn w:val="CommentaireCar"/>
    <w:link w:val="Objetducommentaire"/>
    <w:uiPriority w:val="99"/>
    <w:semiHidden/>
    <w:rsid w:val="00E92891"/>
    <w:rPr>
      <w:b/>
      <w:bCs/>
      <w:lang w:val="fr-FR"/>
    </w:rPr>
  </w:style>
  <w:style w:type="paragraph" w:styleId="Rvision">
    <w:name w:val="Revision"/>
    <w:hidden/>
    <w:uiPriority w:val="99"/>
    <w:semiHidden/>
    <w:rsid w:val="00E92891"/>
    <w:rPr>
      <w:sz w:val="24"/>
      <w:szCs w:val="22"/>
      <w:lang w:val="fr-FR"/>
    </w:rPr>
  </w:style>
  <w:style w:type="table" w:styleId="Grilledutableau">
    <w:name w:val="Table Grid"/>
    <w:basedOn w:val="TableauNormal"/>
    <w:uiPriority w:val="59"/>
    <w:rsid w:val="0001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442">
      <w:bodyDiv w:val="1"/>
      <w:marLeft w:val="0"/>
      <w:marRight w:val="0"/>
      <w:marTop w:val="0"/>
      <w:marBottom w:val="0"/>
      <w:divBdr>
        <w:top w:val="none" w:sz="0" w:space="0" w:color="auto"/>
        <w:left w:val="none" w:sz="0" w:space="0" w:color="auto"/>
        <w:bottom w:val="none" w:sz="0" w:space="0" w:color="auto"/>
        <w:right w:val="none" w:sz="0" w:space="0" w:color="auto"/>
      </w:divBdr>
      <w:divsChild>
        <w:div w:id="1800875692">
          <w:marLeft w:val="0"/>
          <w:marRight w:val="0"/>
          <w:marTop w:val="0"/>
          <w:marBottom w:val="0"/>
          <w:divBdr>
            <w:top w:val="none" w:sz="0" w:space="0" w:color="auto"/>
            <w:left w:val="none" w:sz="0" w:space="0" w:color="auto"/>
            <w:bottom w:val="none" w:sz="0" w:space="0" w:color="auto"/>
            <w:right w:val="none" w:sz="0" w:space="0" w:color="auto"/>
          </w:divBdr>
          <w:divsChild>
            <w:div w:id="2085568986">
              <w:marLeft w:val="0"/>
              <w:marRight w:val="0"/>
              <w:marTop w:val="0"/>
              <w:marBottom w:val="0"/>
              <w:divBdr>
                <w:top w:val="none" w:sz="0" w:space="0" w:color="auto"/>
                <w:left w:val="none" w:sz="0" w:space="0" w:color="auto"/>
                <w:bottom w:val="none" w:sz="0" w:space="0" w:color="auto"/>
                <w:right w:val="none" w:sz="0" w:space="0" w:color="auto"/>
              </w:divBdr>
              <w:divsChild>
                <w:div w:id="901065854">
                  <w:marLeft w:val="0"/>
                  <w:marRight w:val="0"/>
                  <w:marTop w:val="0"/>
                  <w:marBottom w:val="0"/>
                  <w:divBdr>
                    <w:top w:val="none" w:sz="0" w:space="0" w:color="auto"/>
                    <w:left w:val="none" w:sz="0" w:space="0" w:color="auto"/>
                    <w:bottom w:val="none" w:sz="0" w:space="0" w:color="auto"/>
                    <w:right w:val="none" w:sz="0" w:space="0" w:color="auto"/>
                  </w:divBdr>
                  <w:divsChild>
                    <w:div w:id="1260914626">
                      <w:marLeft w:val="0"/>
                      <w:marRight w:val="0"/>
                      <w:marTop w:val="0"/>
                      <w:marBottom w:val="0"/>
                      <w:divBdr>
                        <w:top w:val="none" w:sz="0" w:space="0" w:color="auto"/>
                        <w:left w:val="none" w:sz="0" w:space="0" w:color="auto"/>
                        <w:bottom w:val="none" w:sz="0" w:space="0" w:color="auto"/>
                        <w:right w:val="none" w:sz="0" w:space="0" w:color="auto"/>
                      </w:divBdr>
                      <w:divsChild>
                        <w:div w:id="1628775512">
                          <w:marLeft w:val="0"/>
                          <w:marRight w:val="0"/>
                          <w:marTop w:val="0"/>
                          <w:marBottom w:val="0"/>
                          <w:divBdr>
                            <w:top w:val="none" w:sz="0" w:space="0" w:color="auto"/>
                            <w:left w:val="none" w:sz="0" w:space="0" w:color="auto"/>
                            <w:bottom w:val="none" w:sz="0" w:space="0" w:color="auto"/>
                            <w:right w:val="none" w:sz="0" w:space="0" w:color="auto"/>
                          </w:divBdr>
                          <w:divsChild>
                            <w:div w:id="1991858708">
                              <w:marLeft w:val="0"/>
                              <w:marRight w:val="0"/>
                              <w:marTop w:val="0"/>
                              <w:marBottom w:val="0"/>
                              <w:divBdr>
                                <w:top w:val="none" w:sz="0" w:space="0" w:color="auto"/>
                                <w:left w:val="none" w:sz="0" w:space="0" w:color="auto"/>
                                <w:bottom w:val="none" w:sz="0" w:space="0" w:color="auto"/>
                                <w:right w:val="none" w:sz="0" w:space="0" w:color="auto"/>
                              </w:divBdr>
                              <w:divsChild>
                                <w:div w:id="1133602556">
                                  <w:marLeft w:val="0"/>
                                  <w:marRight w:val="0"/>
                                  <w:marTop w:val="0"/>
                                  <w:marBottom w:val="0"/>
                                  <w:divBdr>
                                    <w:top w:val="none" w:sz="0" w:space="0" w:color="auto"/>
                                    <w:left w:val="none" w:sz="0" w:space="0" w:color="auto"/>
                                    <w:bottom w:val="none" w:sz="0" w:space="0" w:color="auto"/>
                                    <w:right w:val="none" w:sz="0" w:space="0" w:color="auto"/>
                                  </w:divBdr>
                                  <w:divsChild>
                                    <w:div w:id="1506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09145">
      <w:bodyDiv w:val="1"/>
      <w:marLeft w:val="0"/>
      <w:marRight w:val="0"/>
      <w:marTop w:val="0"/>
      <w:marBottom w:val="0"/>
      <w:divBdr>
        <w:top w:val="none" w:sz="0" w:space="0" w:color="auto"/>
        <w:left w:val="none" w:sz="0" w:space="0" w:color="auto"/>
        <w:bottom w:val="none" w:sz="0" w:space="0" w:color="auto"/>
        <w:right w:val="none" w:sz="0" w:space="0" w:color="auto"/>
      </w:divBdr>
    </w:div>
    <w:div w:id="355237134">
      <w:bodyDiv w:val="1"/>
      <w:marLeft w:val="0"/>
      <w:marRight w:val="0"/>
      <w:marTop w:val="0"/>
      <w:marBottom w:val="0"/>
      <w:divBdr>
        <w:top w:val="none" w:sz="0" w:space="0" w:color="auto"/>
        <w:left w:val="none" w:sz="0" w:space="0" w:color="auto"/>
        <w:bottom w:val="none" w:sz="0" w:space="0" w:color="auto"/>
        <w:right w:val="none" w:sz="0" w:space="0" w:color="auto"/>
      </w:divBdr>
      <w:divsChild>
        <w:div w:id="1376351060">
          <w:marLeft w:val="0"/>
          <w:marRight w:val="0"/>
          <w:marTop w:val="0"/>
          <w:marBottom w:val="0"/>
          <w:divBdr>
            <w:top w:val="none" w:sz="0" w:space="0" w:color="auto"/>
            <w:left w:val="none" w:sz="0" w:space="0" w:color="auto"/>
            <w:bottom w:val="none" w:sz="0" w:space="0" w:color="auto"/>
            <w:right w:val="none" w:sz="0" w:space="0" w:color="auto"/>
          </w:divBdr>
          <w:divsChild>
            <w:div w:id="106196625">
              <w:marLeft w:val="0"/>
              <w:marRight w:val="0"/>
              <w:marTop w:val="0"/>
              <w:marBottom w:val="0"/>
              <w:divBdr>
                <w:top w:val="none" w:sz="0" w:space="0" w:color="auto"/>
                <w:left w:val="none" w:sz="0" w:space="0" w:color="auto"/>
                <w:bottom w:val="none" w:sz="0" w:space="0" w:color="auto"/>
                <w:right w:val="none" w:sz="0" w:space="0" w:color="auto"/>
              </w:divBdr>
              <w:divsChild>
                <w:div w:id="194775434">
                  <w:marLeft w:val="0"/>
                  <w:marRight w:val="0"/>
                  <w:marTop w:val="0"/>
                  <w:marBottom w:val="0"/>
                  <w:divBdr>
                    <w:top w:val="none" w:sz="0" w:space="0" w:color="auto"/>
                    <w:left w:val="none" w:sz="0" w:space="0" w:color="auto"/>
                    <w:bottom w:val="none" w:sz="0" w:space="0" w:color="auto"/>
                    <w:right w:val="none" w:sz="0" w:space="0" w:color="auto"/>
                  </w:divBdr>
                  <w:divsChild>
                    <w:div w:id="1643533939">
                      <w:marLeft w:val="0"/>
                      <w:marRight w:val="0"/>
                      <w:marTop w:val="0"/>
                      <w:marBottom w:val="0"/>
                      <w:divBdr>
                        <w:top w:val="none" w:sz="0" w:space="0" w:color="auto"/>
                        <w:left w:val="none" w:sz="0" w:space="0" w:color="auto"/>
                        <w:bottom w:val="none" w:sz="0" w:space="0" w:color="auto"/>
                        <w:right w:val="none" w:sz="0" w:space="0" w:color="auto"/>
                      </w:divBdr>
                      <w:divsChild>
                        <w:div w:id="999044969">
                          <w:marLeft w:val="0"/>
                          <w:marRight w:val="0"/>
                          <w:marTop w:val="0"/>
                          <w:marBottom w:val="0"/>
                          <w:divBdr>
                            <w:top w:val="none" w:sz="0" w:space="0" w:color="auto"/>
                            <w:left w:val="none" w:sz="0" w:space="0" w:color="auto"/>
                            <w:bottom w:val="none" w:sz="0" w:space="0" w:color="auto"/>
                            <w:right w:val="none" w:sz="0" w:space="0" w:color="auto"/>
                          </w:divBdr>
                          <w:divsChild>
                            <w:div w:id="858197224">
                              <w:marLeft w:val="0"/>
                              <w:marRight w:val="0"/>
                              <w:marTop w:val="0"/>
                              <w:marBottom w:val="0"/>
                              <w:divBdr>
                                <w:top w:val="none" w:sz="0" w:space="0" w:color="auto"/>
                                <w:left w:val="none" w:sz="0" w:space="0" w:color="auto"/>
                                <w:bottom w:val="none" w:sz="0" w:space="0" w:color="auto"/>
                                <w:right w:val="none" w:sz="0" w:space="0" w:color="auto"/>
                              </w:divBdr>
                              <w:divsChild>
                                <w:div w:id="114301455">
                                  <w:marLeft w:val="0"/>
                                  <w:marRight w:val="0"/>
                                  <w:marTop w:val="0"/>
                                  <w:marBottom w:val="0"/>
                                  <w:divBdr>
                                    <w:top w:val="none" w:sz="0" w:space="0" w:color="auto"/>
                                    <w:left w:val="none" w:sz="0" w:space="0" w:color="auto"/>
                                    <w:bottom w:val="none" w:sz="0" w:space="0" w:color="auto"/>
                                    <w:right w:val="none" w:sz="0" w:space="0" w:color="auto"/>
                                  </w:divBdr>
                                  <w:divsChild>
                                    <w:div w:id="2895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835429">
      <w:bodyDiv w:val="1"/>
      <w:marLeft w:val="0"/>
      <w:marRight w:val="0"/>
      <w:marTop w:val="0"/>
      <w:marBottom w:val="0"/>
      <w:divBdr>
        <w:top w:val="none" w:sz="0" w:space="0" w:color="auto"/>
        <w:left w:val="none" w:sz="0" w:space="0" w:color="auto"/>
        <w:bottom w:val="none" w:sz="0" w:space="0" w:color="auto"/>
        <w:right w:val="none" w:sz="0" w:space="0" w:color="auto"/>
      </w:divBdr>
    </w:div>
    <w:div w:id="617109125">
      <w:bodyDiv w:val="1"/>
      <w:marLeft w:val="0"/>
      <w:marRight w:val="0"/>
      <w:marTop w:val="0"/>
      <w:marBottom w:val="0"/>
      <w:divBdr>
        <w:top w:val="none" w:sz="0" w:space="0" w:color="auto"/>
        <w:left w:val="none" w:sz="0" w:space="0" w:color="auto"/>
        <w:bottom w:val="none" w:sz="0" w:space="0" w:color="auto"/>
        <w:right w:val="none" w:sz="0" w:space="0" w:color="auto"/>
      </w:divBdr>
      <w:divsChild>
        <w:div w:id="177240333">
          <w:marLeft w:val="0"/>
          <w:marRight w:val="0"/>
          <w:marTop w:val="0"/>
          <w:marBottom w:val="0"/>
          <w:divBdr>
            <w:top w:val="none" w:sz="0" w:space="0" w:color="auto"/>
            <w:left w:val="none" w:sz="0" w:space="0" w:color="auto"/>
            <w:bottom w:val="none" w:sz="0" w:space="0" w:color="auto"/>
            <w:right w:val="none" w:sz="0" w:space="0" w:color="auto"/>
          </w:divBdr>
          <w:divsChild>
            <w:div w:id="1428311412">
              <w:marLeft w:val="0"/>
              <w:marRight w:val="0"/>
              <w:marTop w:val="0"/>
              <w:marBottom w:val="0"/>
              <w:divBdr>
                <w:top w:val="none" w:sz="0" w:space="0" w:color="auto"/>
                <w:left w:val="none" w:sz="0" w:space="0" w:color="auto"/>
                <w:bottom w:val="none" w:sz="0" w:space="0" w:color="auto"/>
                <w:right w:val="none" w:sz="0" w:space="0" w:color="auto"/>
              </w:divBdr>
              <w:divsChild>
                <w:div w:id="942568698">
                  <w:marLeft w:val="0"/>
                  <w:marRight w:val="0"/>
                  <w:marTop w:val="0"/>
                  <w:marBottom w:val="0"/>
                  <w:divBdr>
                    <w:top w:val="none" w:sz="0" w:space="0" w:color="auto"/>
                    <w:left w:val="none" w:sz="0" w:space="0" w:color="auto"/>
                    <w:bottom w:val="none" w:sz="0" w:space="0" w:color="auto"/>
                    <w:right w:val="none" w:sz="0" w:space="0" w:color="auto"/>
                  </w:divBdr>
                  <w:divsChild>
                    <w:div w:id="1049190001">
                      <w:marLeft w:val="0"/>
                      <w:marRight w:val="0"/>
                      <w:marTop w:val="0"/>
                      <w:marBottom w:val="0"/>
                      <w:divBdr>
                        <w:top w:val="none" w:sz="0" w:space="0" w:color="auto"/>
                        <w:left w:val="none" w:sz="0" w:space="0" w:color="auto"/>
                        <w:bottom w:val="none" w:sz="0" w:space="0" w:color="auto"/>
                        <w:right w:val="none" w:sz="0" w:space="0" w:color="auto"/>
                      </w:divBdr>
                      <w:divsChild>
                        <w:div w:id="611670921">
                          <w:marLeft w:val="0"/>
                          <w:marRight w:val="0"/>
                          <w:marTop w:val="0"/>
                          <w:marBottom w:val="0"/>
                          <w:divBdr>
                            <w:top w:val="none" w:sz="0" w:space="0" w:color="auto"/>
                            <w:left w:val="none" w:sz="0" w:space="0" w:color="auto"/>
                            <w:bottom w:val="none" w:sz="0" w:space="0" w:color="auto"/>
                            <w:right w:val="none" w:sz="0" w:space="0" w:color="auto"/>
                          </w:divBdr>
                          <w:divsChild>
                            <w:div w:id="255671985">
                              <w:marLeft w:val="0"/>
                              <w:marRight w:val="0"/>
                              <w:marTop w:val="0"/>
                              <w:marBottom w:val="0"/>
                              <w:divBdr>
                                <w:top w:val="none" w:sz="0" w:space="0" w:color="auto"/>
                                <w:left w:val="none" w:sz="0" w:space="0" w:color="auto"/>
                                <w:bottom w:val="none" w:sz="0" w:space="0" w:color="auto"/>
                                <w:right w:val="none" w:sz="0" w:space="0" w:color="auto"/>
                              </w:divBdr>
                              <w:divsChild>
                                <w:div w:id="1531065121">
                                  <w:marLeft w:val="0"/>
                                  <w:marRight w:val="0"/>
                                  <w:marTop w:val="0"/>
                                  <w:marBottom w:val="0"/>
                                  <w:divBdr>
                                    <w:top w:val="none" w:sz="0" w:space="0" w:color="auto"/>
                                    <w:left w:val="none" w:sz="0" w:space="0" w:color="auto"/>
                                    <w:bottom w:val="none" w:sz="0" w:space="0" w:color="auto"/>
                                    <w:right w:val="none" w:sz="0" w:space="0" w:color="auto"/>
                                  </w:divBdr>
                                  <w:divsChild>
                                    <w:div w:id="9823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85441">
      <w:bodyDiv w:val="1"/>
      <w:marLeft w:val="0"/>
      <w:marRight w:val="0"/>
      <w:marTop w:val="0"/>
      <w:marBottom w:val="0"/>
      <w:divBdr>
        <w:top w:val="none" w:sz="0" w:space="0" w:color="auto"/>
        <w:left w:val="none" w:sz="0" w:space="0" w:color="auto"/>
        <w:bottom w:val="none" w:sz="0" w:space="0" w:color="auto"/>
        <w:right w:val="none" w:sz="0" w:space="0" w:color="auto"/>
      </w:divBdr>
      <w:divsChild>
        <w:div w:id="1426069818">
          <w:marLeft w:val="0"/>
          <w:marRight w:val="0"/>
          <w:marTop w:val="0"/>
          <w:marBottom w:val="0"/>
          <w:divBdr>
            <w:top w:val="none" w:sz="0" w:space="0" w:color="auto"/>
            <w:left w:val="none" w:sz="0" w:space="0" w:color="auto"/>
            <w:bottom w:val="none" w:sz="0" w:space="0" w:color="auto"/>
            <w:right w:val="none" w:sz="0" w:space="0" w:color="auto"/>
          </w:divBdr>
        </w:div>
        <w:div w:id="1650750315">
          <w:marLeft w:val="0"/>
          <w:marRight w:val="0"/>
          <w:marTop w:val="0"/>
          <w:marBottom w:val="0"/>
          <w:divBdr>
            <w:top w:val="none" w:sz="0" w:space="0" w:color="auto"/>
            <w:left w:val="none" w:sz="0" w:space="0" w:color="auto"/>
            <w:bottom w:val="none" w:sz="0" w:space="0" w:color="auto"/>
            <w:right w:val="none" w:sz="0" w:space="0" w:color="auto"/>
          </w:divBdr>
        </w:div>
        <w:div w:id="2079014077">
          <w:marLeft w:val="0"/>
          <w:marRight w:val="0"/>
          <w:marTop w:val="0"/>
          <w:marBottom w:val="0"/>
          <w:divBdr>
            <w:top w:val="none" w:sz="0" w:space="0" w:color="auto"/>
            <w:left w:val="none" w:sz="0" w:space="0" w:color="auto"/>
            <w:bottom w:val="none" w:sz="0" w:space="0" w:color="auto"/>
            <w:right w:val="none" w:sz="0" w:space="0" w:color="auto"/>
          </w:divBdr>
        </w:div>
      </w:divsChild>
    </w:div>
    <w:div w:id="811481207">
      <w:bodyDiv w:val="1"/>
      <w:marLeft w:val="0"/>
      <w:marRight w:val="0"/>
      <w:marTop w:val="0"/>
      <w:marBottom w:val="0"/>
      <w:divBdr>
        <w:top w:val="none" w:sz="0" w:space="0" w:color="auto"/>
        <w:left w:val="none" w:sz="0" w:space="0" w:color="auto"/>
        <w:bottom w:val="none" w:sz="0" w:space="0" w:color="auto"/>
        <w:right w:val="none" w:sz="0" w:space="0" w:color="auto"/>
      </w:divBdr>
    </w:div>
    <w:div w:id="907181184">
      <w:bodyDiv w:val="1"/>
      <w:marLeft w:val="0"/>
      <w:marRight w:val="0"/>
      <w:marTop w:val="0"/>
      <w:marBottom w:val="0"/>
      <w:divBdr>
        <w:top w:val="none" w:sz="0" w:space="0" w:color="auto"/>
        <w:left w:val="none" w:sz="0" w:space="0" w:color="auto"/>
        <w:bottom w:val="none" w:sz="0" w:space="0" w:color="auto"/>
        <w:right w:val="none" w:sz="0" w:space="0" w:color="auto"/>
      </w:divBdr>
    </w:div>
    <w:div w:id="1096099672">
      <w:bodyDiv w:val="1"/>
      <w:marLeft w:val="0"/>
      <w:marRight w:val="0"/>
      <w:marTop w:val="0"/>
      <w:marBottom w:val="0"/>
      <w:divBdr>
        <w:top w:val="none" w:sz="0" w:space="0" w:color="auto"/>
        <w:left w:val="none" w:sz="0" w:space="0" w:color="auto"/>
        <w:bottom w:val="none" w:sz="0" w:space="0" w:color="auto"/>
        <w:right w:val="none" w:sz="0" w:space="0" w:color="auto"/>
      </w:divBdr>
      <w:divsChild>
        <w:div w:id="1757940919">
          <w:marLeft w:val="0"/>
          <w:marRight w:val="0"/>
          <w:marTop w:val="0"/>
          <w:marBottom w:val="0"/>
          <w:divBdr>
            <w:top w:val="none" w:sz="0" w:space="0" w:color="auto"/>
            <w:left w:val="none" w:sz="0" w:space="0" w:color="auto"/>
            <w:bottom w:val="none" w:sz="0" w:space="0" w:color="auto"/>
            <w:right w:val="none" w:sz="0" w:space="0" w:color="auto"/>
          </w:divBdr>
          <w:divsChild>
            <w:div w:id="1716544672">
              <w:marLeft w:val="0"/>
              <w:marRight w:val="0"/>
              <w:marTop w:val="0"/>
              <w:marBottom w:val="0"/>
              <w:divBdr>
                <w:top w:val="none" w:sz="0" w:space="0" w:color="auto"/>
                <w:left w:val="none" w:sz="0" w:space="0" w:color="auto"/>
                <w:bottom w:val="none" w:sz="0" w:space="0" w:color="auto"/>
                <w:right w:val="none" w:sz="0" w:space="0" w:color="auto"/>
              </w:divBdr>
              <w:divsChild>
                <w:div w:id="1798985902">
                  <w:marLeft w:val="0"/>
                  <w:marRight w:val="0"/>
                  <w:marTop w:val="0"/>
                  <w:marBottom w:val="0"/>
                  <w:divBdr>
                    <w:top w:val="none" w:sz="0" w:space="0" w:color="auto"/>
                    <w:left w:val="none" w:sz="0" w:space="0" w:color="auto"/>
                    <w:bottom w:val="none" w:sz="0" w:space="0" w:color="auto"/>
                    <w:right w:val="none" w:sz="0" w:space="0" w:color="auto"/>
                  </w:divBdr>
                  <w:divsChild>
                    <w:div w:id="1589655241">
                      <w:marLeft w:val="0"/>
                      <w:marRight w:val="0"/>
                      <w:marTop w:val="0"/>
                      <w:marBottom w:val="0"/>
                      <w:divBdr>
                        <w:top w:val="none" w:sz="0" w:space="0" w:color="auto"/>
                        <w:left w:val="none" w:sz="0" w:space="0" w:color="auto"/>
                        <w:bottom w:val="none" w:sz="0" w:space="0" w:color="auto"/>
                        <w:right w:val="none" w:sz="0" w:space="0" w:color="auto"/>
                      </w:divBdr>
                      <w:divsChild>
                        <w:div w:id="2030643289">
                          <w:marLeft w:val="0"/>
                          <w:marRight w:val="0"/>
                          <w:marTop w:val="0"/>
                          <w:marBottom w:val="0"/>
                          <w:divBdr>
                            <w:top w:val="none" w:sz="0" w:space="0" w:color="auto"/>
                            <w:left w:val="none" w:sz="0" w:space="0" w:color="auto"/>
                            <w:bottom w:val="none" w:sz="0" w:space="0" w:color="auto"/>
                            <w:right w:val="none" w:sz="0" w:space="0" w:color="auto"/>
                          </w:divBdr>
                        </w:div>
                        <w:div w:id="2098364157">
                          <w:marLeft w:val="0"/>
                          <w:marRight w:val="0"/>
                          <w:marTop w:val="0"/>
                          <w:marBottom w:val="0"/>
                          <w:divBdr>
                            <w:top w:val="none" w:sz="0" w:space="0" w:color="auto"/>
                            <w:left w:val="none" w:sz="0" w:space="0" w:color="auto"/>
                            <w:bottom w:val="none" w:sz="0" w:space="0" w:color="auto"/>
                            <w:right w:val="none" w:sz="0" w:space="0" w:color="auto"/>
                          </w:divBdr>
                        </w:div>
                      </w:divsChild>
                    </w:div>
                    <w:div w:id="259677190">
                      <w:marLeft w:val="0"/>
                      <w:marRight w:val="0"/>
                      <w:marTop w:val="0"/>
                      <w:marBottom w:val="0"/>
                      <w:divBdr>
                        <w:top w:val="none" w:sz="0" w:space="0" w:color="auto"/>
                        <w:left w:val="none" w:sz="0" w:space="0" w:color="auto"/>
                        <w:bottom w:val="none" w:sz="0" w:space="0" w:color="auto"/>
                        <w:right w:val="none" w:sz="0" w:space="0" w:color="auto"/>
                      </w:divBdr>
                      <w:divsChild>
                        <w:div w:id="11957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8762">
                  <w:marLeft w:val="0"/>
                  <w:marRight w:val="0"/>
                  <w:marTop w:val="0"/>
                  <w:marBottom w:val="0"/>
                  <w:divBdr>
                    <w:top w:val="none" w:sz="0" w:space="0" w:color="auto"/>
                    <w:left w:val="none" w:sz="0" w:space="0" w:color="auto"/>
                    <w:bottom w:val="none" w:sz="0" w:space="0" w:color="auto"/>
                    <w:right w:val="none" w:sz="0" w:space="0" w:color="auto"/>
                  </w:divBdr>
                  <w:divsChild>
                    <w:div w:id="874082719">
                      <w:marLeft w:val="0"/>
                      <w:marRight w:val="0"/>
                      <w:marTop w:val="0"/>
                      <w:marBottom w:val="0"/>
                      <w:divBdr>
                        <w:top w:val="none" w:sz="0" w:space="0" w:color="auto"/>
                        <w:left w:val="none" w:sz="0" w:space="0" w:color="auto"/>
                        <w:bottom w:val="none" w:sz="0" w:space="0" w:color="auto"/>
                        <w:right w:val="none" w:sz="0" w:space="0" w:color="auto"/>
                      </w:divBdr>
                      <w:divsChild>
                        <w:div w:id="1043288734">
                          <w:marLeft w:val="0"/>
                          <w:marRight w:val="0"/>
                          <w:marTop w:val="0"/>
                          <w:marBottom w:val="0"/>
                          <w:divBdr>
                            <w:top w:val="none" w:sz="0" w:space="0" w:color="auto"/>
                            <w:left w:val="none" w:sz="0" w:space="0" w:color="auto"/>
                            <w:bottom w:val="none" w:sz="0" w:space="0" w:color="auto"/>
                            <w:right w:val="none" w:sz="0" w:space="0" w:color="auto"/>
                          </w:divBdr>
                        </w:div>
                        <w:div w:id="3968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84760">
      <w:bodyDiv w:val="1"/>
      <w:marLeft w:val="0"/>
      <w:marRight w:val="0"/>
      <w:marTop w:val="0"/>
      <w:marBottom w:val="0"/>
      <w:divBdr>
        <w:top w:val="none" w:sz="0" w:space="0" w:color="auto"/>
        <w:left w:val="none" w:sz="0" w:space="0" w:color="auto"/>
        <w:bottom w:val="none" w:sz="0" w:space="0" w:color="auto"/>
        <w:right w:val="none" w:sz="0" w:space="0" w:color="auto"/>
      </w:divBdr>
      <w:divsChild>
        <w:div w:id="1279876489">
          <w:marLeft w:val="0"/>
          <w:marRight w:val="0"/>
          <w:marTop w:val="0"/>
          <w:marBottom w:val="0"/>
          <w:divBdr>
            <w:top w:val="none" w:sz="0" w:space="0" w:color="auto"/>
            <w:left w:val="none" w:sz="0" w:space="0" w:color="auto"/>
            <w:bottom w:val="none" w:sz="0" w:space="0" w:color="auto"/>
            <w:right w:val="none" w:sz="0" w:space="0" w:color="auto"/>
          </w:divBdr>
          <w:divsChild>
            <w:div w:id="962074089">
              <w:marLeft w:val="0"/>
              <w:marRight w:val="0"/>
              <w:marTop w:val="0"/>
              <w:marBottom w:val="0"/>
              <w:divBdr>
                <w:top w:val="none" w:sz="0" w:space="0" w:color="auto"/>
                <w:left w:val="none" w:sz="0" w:space="0" w:color="auto"/>
                <w:bottom w:val="none" w:sz="0" w:space="0" w:color="auto"/>
                <w:right w:val="none" w:sz="0" w:space="0" w:color="auto"/>
              </w:divBdr>
            </w:div>
            <w:div w:id="988629736">
              <w:marLeft w:val="0"/>
              <w:marRight w:val="0"/>
              <w:marTop w:val="0"/>
              <w:marBottom w:val="0"/>
              <w:divBdr>
                <w:top w:val="none" w:sz="0" w:space="0" w:color="auto"/>
                <w:left w:val="none" w:sz="0" w:space="0" w:color="auto"/>
                <w:bottom w:val="none" w:sz="0" w:space="0" w:color="auto"/>
                <w:right w:val="none" w:sz="0" w:space="0" w:color="auto"/>
              </w:divBdr>
            </w:div>
          </w:divsChild>
        </w:div>
        <w:div w:id="59863863">
          <w:marLeft w:val="0"/>
          <w:marRight w:val="0"/>
          <w:marTop w:val="0"/>
          <w:marBottom w:val="0"/>
          <w:divBdr>
            <w:top w:val="none" w:sz="0" w:space="0" w:color="auto"/>
            <w:left w:val="none" w:sz="0" w:space="0" w:color="auto"/>
            <w:bottom w:val="none" w:sz="0" w:space="0" w:color="auto"/>
            <w:right w:val="none" w:sz="0" w:space="0" w:color="auto"/>
          </w:divBdr>
        </w:div>
      </w:divsChild>
    </w:div>
    <w:div w:id="1128664402">
      <w:bodyDiv w:val="1"/>
      <w:marLeft w:val="0"/>
      <w:marRight w:val="0"/>
      <w:marTop w:val="0"/>
      <w:marBottom w:val="0"/>
      <w:divBdr>
        <w:top w:val="none" w:sz="0" w:space="0" w:color="auto"/>
        <w:left w:val="none" w:sz="0" w:space="0" w:color="auto"/>
        <w:bottom w:val="none" w:sz="0" w:space="0" w:color="auto"/>
        <w:right w:val="none" w:sz="0" w:space="0" w:color="auto"/>
      </w:divBdr>
      <w:divsChild>
        <w:div w:id="647319322">
          <w:marLeft w:val="0"/>
          <w:marRight w:val="0"/>
          <w:marTop w:val="0"/>
          <w:marBottom w:val="0"/>
          <w:divBdr>
            <w:top w:val="none" w:sz="0" w:space="0" w:color="auto"/>
            <w:left w:val="none" w:sz="0" w:space="0" w:color="auto"/>
            <w:bottom w:val="none" w:sz="0" w:space="0" w:color="auto"/>
            <w:right w:val="none" w:sz="0" w:space="0" w:color="auto"/>
          </w:divBdr>
        </w:div>
        <w:div w:id="990527399">
          <w:marLeft w:val="0"/>
          <w:marRight w:val="0"/>
          <w:marTop w:val="0"/>
          <w:marBottom w:val="0"/>
          <w:divBdr>
            <w:top w:val="none" w:sz="0" w:space="0" w:color="auto"/>
            <w:left w:val="none" w:sz="0" w:space="0" w:color="auto"/>
            <w:bottom w:val="none" w:sz="0" w:space="0" w:color="auto"/>
            <w:right w:val="none" w:sz="0" w:space="0" w:color="auto"/>
          </w:divBdr>
        </w:div>
        <w:div w:id="23093540">
          <w:marLeft w:val="0"/>
          <w:marRight w:val="0"/>
          <w:marTop w:val="0"/>
          <w:marBottom w:val="0"/>
          <w:divBdr>
            <w:top w:val="none" w:sz="0" w:space="0" w:color="auto"/>
            <w:left w:val="none" w:sz="0" w:space="0" w:color="auto"/>
            <w:bottom w:val="none" w:sz="0" w:space="0" w:color="auto"/>
            <w:right w:val="none" w:sz="0" w:space="0" w:color="auto"/>
          </w:divBdr>
        </w:div>
      </w:divsChild>
    </w:div>
    <w:div w:id="1263220003">
      <w:bodyDiv w:val="1"/>
      <w:marLeft w:val="0"/>
      <w:marRight w:val="0"/>
      <w:marTop w:val="0"/>
      <w:marBottom w:val="0"/>
      <w:divBdr>
        <w:top w:val="none" w:sz="0" w:space="0" w:color="auto"/>
        <w:left w:val="none" w:sz="0" w:space="0" w:color="auto"/>
        <w:bottom w:val="none" w:sz="0" w:space="0" w:color="auto"/>
        <w:right w:val="none" w:sz="0" w:space="0" w:color="auto"/>
      </w:divBdr>
    </w:div>
    <w:div w:id="1335912702">
      <w:bodyDiv w:val="1"/>
      <w:marLeft w:val="0"/>
      <w:marRight w:val="0"/>
      <w:marTop w:val="0"/>
      <w:marBottom w:val="0"/>
      <w:divBdr>
        <w:top w:val="none" w:sz="0" w:space="0" w:color="auto"/>
        <w:left w:val="none" w:sz="0" w:space="0" w:color="auto"/>
        <w:bottom w:val="none" w:sz="0" w:space="0" w:color="auto"/>
        <w:right w:val="none" w:sz="0" w:space="0" w:color="auto"/>
      </w:divBdr>
    </w:div>
    <w:div w:id="1362585070">
      <w:bodyDiv w:val="1"/>
      <w:marLeft w:val="0"/>
      <w:marRight w:val="0"/>
      <w:marTop w:val="0"/>
      <w:marBottom w:val="0"/>
      <w:divBdr>
        <w:top w:val="none" w:sz="0" w:space="0" w:color="auto"/>
        <w:left w:val="none" w:sz="0" w:space="0" w:color="auto"/>
        <w:bottom w:val="none" w:sz="0" w:space="0" w:color="auto"/>
        <w:right w:val="none" w:sz="0" w:space="0" w:color="auto"/>
      </w:divBdr>
    </w:div>
    <w:div w:id="1386027649">
      <w:bodyDiv w:val="1"/>
      <w:marLeft w:val="0"/>
      <w:marRight w:val="0"/>
      <w:marTop w:val="0"/>
      <w:marBottom w:val="0"/>
      <w:divBdr>
        <w:top w:val="none" w:sz="0" w:space="0" w:color="auto"/>
        <w:left w:val="none" w:sz="0" w:space="0" w:color="auto"/>
        <w:bottom w:val="none" w:sz="0" w:space="0" w:color="auto"/>
        <w:right w:val="none" w:sz="0" w:space="0" w:color="auto"/>
      </w:divBdr>
    </w:div>
    <w:div w:id="1414279867">
      <w:bodyDiv w:val="1"/>
      <w:marLeft w:val="0"/>
      <w:marRight w:val="0"/>
      <w:marTop w:val="0"/>
      <w:marBottom w:val="0"/>
      <w:divBdr>
        <w:top w:val="none" w:sz="0" w:space="0" w:color="auto"/>
        <w:left w:val="none" w:sz="0" w:space="0" w:color="auto"/>
        <w:bottom w:val="none" w:sz="0" w:space="0" w:color="auto"/>
        <w:right w:val="none" w:sz="0" w:space="0" w:color="auto"/>
      </w:divBdr>
      <w:divsChild>
        <w:div w:id="443305004">
          <w:marLeft w:val="0"/>
          <w:marRight w:val="0"/>
          <w:marTop w:val="0"/>
          <w:marBottom w:val="0"/>
          <w:divBdr>
            <w:top w:val="none" w:sz="0" w:space="0" w:color="auto"/>
            <w:left w:val="none" w:sz="0" w:space="0" w:color="auto"/>
            <w:bottom w:val="none" w:sz="0" w:space="0" w:color="auto"/>
            <w:right w:val="none" w:sz="0" w:space="0" w:color="auto"/>
          </w:divBdr>
          <w:divsChild>
            <w:div w:id="1053390660">
              <w:marLeft w:val="0"/>
              <w:marRight w:val="0"/>
              <w:marTop w:val="0"/>
              <w:marBottom w:val="0"/>
              <w:divBdr>
                <w:top w:val="none" w:sz="0" w:space="0" w:color="auto"/>
                <w:left w:val="none" w:sz="0" w:space="0" w:color="auto"/>
                <w:bottom w:val="none" w:sz="0" w:space="0" w:color="auto"/>
                <w:right w:val="none" w:sz="0" w:space="0" w:color="auto"/>
              </w:divBdr>
              <w:divsChild>
                <w:div w:id="357004117">
                  <w:marLeft w:val="0"/>
                  <w:marRight w:val="0"/>
                  <w:marTop w:val="0"/>
                  <w:marBottom w:val="0"/>
                  <w:divBdr>
                    <w:top w:val="none" w:sz="0" w:space="0" w:color="auto"/>
                    <w:left w:val="none" w:sz="0" w:space="0" w:color="auto"/>
                    <w:bottom w:val="none" w:sz="0" w:space="0" w:color="auto"/>
                    <w:right w:val="none" w:sz="0" w:space="0" w:color="auto"/>
                  </w:divBdr>
                  <w:divsChild>
                    <w:div w:id="446508085">
                      <w:marLeft w:val="0"/>
                      <w:marRight w:val="0"/>
                      <w:marTop w:val="0"/>
                      <w:marBottom w:val="0"/>
                      <w:divBdr>
                        <w:top w:val="none" w:sz="0" w:space="0" w:color="auto"/>
                        <w:left w:val="none" w:sz="0" w:space="0" w:color="auto"/>
                        <w:bottom w:val="none" w:sz="0" w:space="0" w:color="auto"/>
                        <w:right w:val="none" w:sz="0" w:space="0" w:color="auto"/>
                      </w:divBdr>
                      <w:divsChild>
                        <w:div w:id="650410216">
                          <w:marLeft w:val="0"/>
                          <w:marRight w:val="0"/>
                          <w:marTop w:val="0"/>
                          <w:marBottom w:val="0"/>
                          <w:divBdr>
                            <w:top w:val="none" w:sz="0" w:space="0" w:color="auto"/>
                            <w:left w:val="none" w:sz="0" w:space="0" w:color="auto"/>
                            <w:bottom w:val="none" w:sz="0" w:space="0" w:color="auto"/>
                            <w:right w:val="none" w:sz="0" w:space="0" w:color="auto"/>
                          </w:divBdr>
                          <w:divsChild>
                            <w:div w:id="1452435004">
                              <w:marLeft w:val="0"/>
                              <w:marRight w:val="0"/>
                              <w:marTop w:val="0"/>
                              <w:marBottom w:val="0"/>
                              <w:divBdr>
                                <w:top w:val="none" w:sz="0" w:space="0" w:color="auto"/>
                                <w:left w:val="none" w:sz="0" w:space="0" w:color="auto"/>
                                <w:bottom w:val="none" w:sz="0" w:space="0" w:color="auto"/>
                                <w:right w:val="none" w:sz="0" w:space="0" w:color="auto"/>
                              </w:divBdr>
                              <w:divsChild>
                                <w:div w:id="2056151636">
                                  <w:marLeft w:val="0"/>
                                  <w:marRight w:val="0"/>
                                  <w:marTop w:val="0"/>
                                  <w:marBottom w:val="0"/>
                                  <w:divBdr>
                                    <w:top w:val="none" w:sz="0" w:space="0" w:color="auto"/>
                                    <w:left w:val="none" w:sz="0" w:space="0" w:color="auto"/>
                                    <w:bottom w:val="none" w:sz="0" w:space="0" w:color="auto"/>
                                    <w:right w:val="none" w:sz="0" w:space="0" w:color="auto"/>
                                  </w:divBdr>
                                  <w:divsChild>
                                    <w:div w:id="75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634591">
      <w:bodyDiv w:val="1"/>
      <w:marLeft w:val="0"/>
      <w:marRight w:val="0"/>
      <w:marTop w:val="0"/>
      <w:marBottom w:val="0"/>
      <w:divBdr>
        <w:top w:val="none" w:sz="0" w:space="0" w:color="auto"/>
        <w:left w:val="none" w:sz="0" w:space="0" w:color="auto"/>
        <w:bottom w:val="none" w:sz="0" w:space="0" w:color="auto"/>
        <w:right w:val="none" w:sz="0" w:space="0" w:color="auto"/>
      </w:divBdr>
    </w:div>
    <w:div w:id="1456946700">
      <w:bodyDiv w:val="1"/>
      <w:marLeft w:val="0"/>
      <w:marRight w:val="0"/>
      <w:marTop w:val="0"/>
      <w:marBottom w:val="0"/>
      <w:divBdr>
        <w:top w:val="none" w:sz="0" w:space="0" w:color="auto"/>
        <w:left w:val="none" w:sz="0" w:space="0" w:color="auto"/>
        <w:bottom w:val="none" w:sz="0" w:space="0" w:color="auto"/>
        <w:right w:val="none" w:sz="0" w:space="0" w:color="auto"/>
      </w:divBdr>
    </w:div>
    <w:div w:id="1534153503">
      <w:bodyDiv w:val="1"/>
      <w:marLeft w:val="0"/>
      <w:marRight w:val="0"/>
      <w:marTop w:val="0"/>
      <w:marBottom w:val="0"/>
      <w:divBdr>
        <w:top w:val="none" w:sz="0" w:space="0" w:color="auto"/>
        <w:left w:val="none" w:sz="0" w:space="0" w:color="auto"/>
        <w:bottom w:val="none" w:sz="0" w:space="0" w:color="auto"/>
        <w:right w:val="none" w:sz="0" w:space="0" w:color="auto"/>
      </w:divBdr>
      <w:divsChild>
        <w:div w:id="876550301">
          <w:marLeft w:val="0"/>
          <w:marRight w:val="0"/>
          <w:marTop w:val="0"/>
          <w:marBottom w:val="0"/>
          <w:divBdr>
            <w:top w:val="none" w:sz="0" w:space="0" w:color="auto"/>
            <w:left w:val="none" w:sz="0" w:space="0" w:color="auto"/>
            <w:bottom w:val="none" w:sz="0" w:space="0" w:color="auto"/>
            <w:right w:val="none" w:sz="0" w:space="0" w:color="auto"/>
          </w:divBdr>
          <w:divsChild>
            <w:div w:id="1669674346">
              <w:marLeft w:val="0"/>
              <w:marRight w:val="0"/>
              <w:marTop w:val="0"/>
              <w:marBottom w:val="0"/>
              <w:divBdr>
                <w:top w:val="none" w:sz="0" w:space="0" w:color="auto"/>
                <w:left w:val="none" w:sz="0" w:space="0" w:color="auto"/>
                <w:bottom w:val="none" w:sz="0" w:space="0" w:color="auto"/>
                <w:right w:val="none" w:sz="0" w:space="0" w:color="auto"/>
              </w:divBdr>
              <w:divsChild>
                <w:div w:id="982277597">
                  <w:marLeft w:val="0"/>
                  <w:marRight w:val="0"/>
                  <w:marTop w:val="0"/>
                  <w:marBottom w:val="0"/>
                  <w:divBdr>
                    <w:top w:val="none" w:sz="0" w:space="0" w:color="auto"/>
                    <w:left w:val="none" w:sz="0" w:space="0" w:color="auto"/>
                    <w:bottom w:val="none" w:sz="0" w:space="0" w:color="auto"/>
                    <w:right w:val="none" w:sz="0" w:space="0" w:color="auto"/>
                  </w:divBdr>
                  <w:divsChild>
                    <w:div w:id="1641376328">
                      <w:marLeft w:val="0"/>
                      <w:marRight w:val="0"/>
                      <w:marTop w:val="0"/>
                      <w:marBottom w:val="0"/>
                      <w:divBdr>
                        <w:top w:val="none" w:sz="0" w:space="0" w:color="auto"/>
                        <w:left w:val="none" w:sz="0" w:space="0" w:color="auto"/>
                        <w:bottom w:val="none" w:sz="0" w:space="0" w:color="auto"/>
                        <w:right w:val="none" w:sz="0" w:space="0" w:color="auto"/>
                      </w:divBdr>
                      <w:divsChild>
                        <w:div w:id="247276260">
                          <w:marLeft w:val="0"/>
                          <w:marRight w:val="0"/>
                          <w:marTop w:val="0"/>
                          <w:marBottom w:val="0"/>
                          <w:divBdr>
                            <w:top w:val="none" w:sz="0" w:space="0" w:color="auto"/>
                            <w:left w:val="none" w:sz="0" w:space="0" w:color="auto"/>
                            <w:bottom w:val="none" w:sz="0" w:space="0" w:color="auto"/>
                            <w:right w:val="none" w:sz="0" w:space="0" w:color="auto"/>
                          </w:divBdr>
                        </w:div>
                        <w:div w:id="251017416">
                          <w:marLeft w:val="0"/>
                          <w:marRight w:val="0"/>
                          <w:marTop w:val="0"/>
                          <w:marBottom w:val="0"/>
                          <w:divBdr>
                            <w:top w:val="none" w:sz="0" w:space="0" w:color="auto"/>
                            <w:left w:val="none" w:sz="0" w:space="0" w:color="auto"/>
                            <w:bottom w:val="none" w:sz="0" w:space="0" w:color="auto"/>
                            <w:right w:val="none" w:sz="0" w:space="0" w:color="auto"/>
                          </w:divBdr>
                        </w:div>
                      </w:divsChild>
                    </w:div>
                    <w:div w:id="578490404">
                      <w:marLeft w:val="0"/>
                      <w:marRight w:val="0"/>
                      <w:marTop w:val="0"/>
                      <w:marBottom w:val="0"/>
                      <w:divBdr>
                        <w:top w:val="none" w:sz="0" w:space="0" w:color="auto"/>
                        <w:left w:val="none" w:sz="0" w:space="0" w:color="auto"/>
                        <w:bottom w:val="none" w:sz="0" w:space="0" w:color="auto"/>
                        <w:right w:val="none" w:sz="0" w:space="0" w:color="auto"/>
                      </w:divBdr>
                      <w:divsChild>
                        <w:div w:id="222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3340">
                  <w:marLeft w:val="0"/>
                  <w:marRight w:val="0"/>
                  <w:marTop w:val="0"/>
                  <w:marBottom w:val="0"/>
                  <w:divBdr>
                    <w:top w:val="none" w:sz="0" w:space="0" w:color="auto"/>
                    <w:left w:val="none" w:sz="0" w:space="0" w:color="auto"/>
                    <w:bottom w:val="none" w:sz="0" w:space="0" w:color="auto"/>
                    <w:right w:val="none" w:sz="0" w:space="0" w:color="auto"/>
                  </w:divBdr>
                  <w:divsChild>
                    <w:div w:id="1171095139">
                      <w:marLeft w:val="0"/>
                      <w:marRight w:val="0"/>
                      <w:marTop w:val="0"/>
                      <w:marBottom w:val="0"/>
                      <w:divBdr>
                        <w:top w:val="none" w:sz="0" w:space="0" w:color="auto"/>
                        <w:left w:val="none" w:sz="0" w:space="0" w:color="auto"/>
                        <w:bottom w:val="none" w:sz="0" w:space="0" w:color="auto"/>
                        <w:right w:val="none" w:sz="0" w:space="0" w:color="auto"/>
                      </w:divBdr>
                      <w:divsChild>
                        <w:div w:id="117795666">
                          <w:marLeft w:val="0"/>
                          <w:marRight w:val="0"/>
                          <w:marTop w:val="0"/>
                          <w:marBottom w:val="0"/>
                          <w:divBdr>
                            <w:top w:val="none" w:sz="0" w:space="0" w:color="auto"/>
                            <w:left w:val="none" w:sz="0" w:space="0" w:color="auto"/>
                            <w:bottom w:val="none" w:sz="0" w:space="0" w:color="auto"/>
                            <w:right w:val="none" w:sz="0" w:space="0" w:color="auto"/>
                          </w:divBdr>
                        </w:div>
                        <w:div w:id="14754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78696">
      <w:bodyDiv w:val="1"/>
      <w:marLeft w:val="0"/>
      <w:marRight w:val="0"/>
      <w:marTop w:val="0"/>
      <w:marBottom w:val="0"/>
      <w:divBdr>
        <w:top w:val="none" w:sz="0" w:space="0" w:color="auto"/>
        <w:left w:val="none" w:sz="0" w:space="0" w:color="auto"/>
        <w:bottom w:val="none" w:sz="0" w:space="0" w:color="auto"/>
        <w:right w:val="none" w:sz="0" w:space="0" w:color="auto"/>
      </w:divBdr>
      <w:divsChild>
        <w:div w:id="344987335">
          <w:marLeft w:val="0"/>
          <w:marRight w:val="0"/>
          <w:marTop w:val="0"/>
          <w:marBottom w:val="0"/>
          <w:divBdr>
            <w:top w:val="none" w:sz="0" w:space="0" w:color="auto"/>
            <w:left w:val="none" w:sz="0" w:space="0" w:color="auto"/>
            <w:bottom w:val="none" w:sz="0" w:space="0" w:color="auto"/>
            <w:right w:val="none" w:sz="0" w:space="0" w:color="auto"/>
          </w:divBdr>
          <w:divsChild>
            <w:div w:id="429593525">
              <w:marLeft w:val="0"/>
              <w:marRight w:val="0"/>
              <w:marTop w:val="0"/>
              <w:marBottom w:val="0"/>
              <w:divBdr>
                <w:top w:val="none" w:sz="0" w:space="0" w:color="auto"/>
                <w:left w:val="none" w:sz="0" w:space="0" w:color="auto"/>
                <w:bottom w:val="none" w:sz="0" w:space="0" w:color="auto"/>
                <w:right w:val="none" w:sz="0" w:space="0" w:color="auto"/>
              </w:divBdr>
              <w:divsChild>
                <w:div w:id="405150599">
                  <w:marLeft w:val="0"/>
                  <w:marRight w:val="0"/>
                  <w:marTop w:val="0"/>
                  <w:marBottom w:val="0"/>
                  <w:divBdr>
                    <w:top w:val="none" w:sz="0" w:space="0" w:color="auto"/>
                    <w:left w:val="none" w:sz="0" w:space="0" w:color="auto"/>
                    <w:bottom w:val="none" w:sz="0" w:space="0" w:color="auto"/>
                    <w:right w:val="none" w:sz="0" w:space="0" w:color="auto"/>
                  </w:divBdr>
                  <w:divsChild>
                    <w:div w:id="1991447007">
                      <w:marLeft w:val="0"/>
                      <w:marRight w:val="0"/>
                      <w:marTop w:val="0"/>
                      <w:marBottom w:val="0"/>
                      <w:divBdr>
                        <w:top w:val="none" w:sz="0" w:space="0" w:color="auto"/>
                        <w:left w:val="none" w:sz="0" w:space="0" w:color="auto"/>
                        <w:bottom w:val="none" w:sz="0" w:space="0" w:color="auto"/>
                        <w:right w:val="none" w:sz="0" w:space="0" w:color="auto"/>
                      </w:divBdr>
                      <w:divsChild>
                        <w:div w:id="1940795739">
                          <w:marLeft w:val="0"/>
                          <w:marRight w:val="0"/>
                          <w:marTop w:val="0"/>
                          <w:marBottom w:val="0"/>
                          <w:divBdr>
                            <w:top w:val="none" w:sz="0" w:space="0" w:color="auto"/>
                            <w:left w:val="none" w:sz="0" w:space="0" w:color="auto"/>
                            <w:bottom w:val="none" w:sz="0" w:space="0" w:color="auto"/>
                            <w:right w:val="none" w:sz="0" w:space="0" w:color="auto"/>
                          </w:divBdr>
                          <w:divsChild>
                            <w:div w:id="1840148174">
                              <w:marLeft w:val="0"/>
                              <w:marRight w:val="0"/>
                              <w:marTop w:val="0"/>
                              <w:marBottom w:val="0"/>
                              <w:divBdr>
                                <w:top w:val="none" w:sz="0" w:space="0" w:color="auto"/>
                                <w:left w:val="none" w:sz="0" w:space="0" w:color="auto"/>
                                <w:bottom w:val="none" w:sz="0" w:space="0" w:color="auto"/>
                                <w:right w:val="none" w:sz="0" w:space="0" w:color="auto"/>
                              </w:divBdr>
                              <w:divsChild>
                                <w:div w:id="2099666063">
                                  <w:marLeft w:val="0"/>
                                  <w:marRight w:val="0"/>
                                  <w:marTop w:val="0"/>
                                  <w:marBottom w:val="0"/>
                                  <w:divBdr>
                                    <w:top w:val="none" w:sz="0" w:space="0" w:color="auto"/>
                                    <w:left w:val="none" w:sz="0" w:space="0" w:color="auto"/>
                                    <w:bottom w:val="none" w:sz="0" w:space="0" w:color="auto"/>
                                    <w:right w:val="none" w:sz="0" w:space="0" w:color="auto"/>
                                  </w:divBdr>
                                  <w:divsChild>
                                    <w:div w:id="2322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26580">
      <w:bodyDiv w:val="1"/>
      <w:marLeft w:val="0"/>
      <w:marRight w:val="0"/>
      <w:marTop w:val="0"/>
      <w:marBottom w:val="0"/>
      <w:divBdr>
        <w:top w:val="none" w:sz="0" w:space="0" w:color="auto"/>
        <w:left w:val="none" w:sz="0" w:space="0" w:color="auto"/>
        <w:bottom w:val="none" w:sz="0" w:space="0" w:color="auto"/>
        <w:right w:val="none" w:sz="0" w:space="0" w:color="auto"/>
      </w:divBdr>
      <w:divsChild>
        <w:div w:id="581336799">
          <w:marLeft w:val="0"/>
          <w:marRight w:val="0"/>
          <w:marTop w:val="0"/>
          <w:marBottom w:val="0"/>
          <w:divBdr>
            <w:top w:val="none" w:sz="0" w:space="0" w:color="auto"/>
            <w:left w:val="none" w:sz="0" w:space="0" w:color="auto"/>
            <w:bottom w:val="none" w:sz="0" w:space="0" w:color="auto"/>
            <w:right w:val="none" w:sz="0" w:space="0" w:color="auto"/>
          </w:divBdr>
          <w:divsChild>
            <w:div w:id="54935724">
              <w:marLeft w:val="0"/>
              <w:marRight w:val="0"/>
              <w:marTop w:val="0"/>
              <w:marBottom w:val="0"/>
              <w:divBdr>
                <w:top w:val="none" w:sz="0" w:space="0" w:color="auto"/>
                <w:left w:val="none" w:sz="0" w:space="0" w:color="auto"/>
                <w:bottom w:val="none" w:sz="0" w:space="0" w:color="auto"/>
                <w:right w:val="none" w:sz="0" w:space="0" w:color="auto"/>
              </w:divBdr>
              <w:divsChild>
                <w:div w:id="1704481380">
                  <w:marLeft w:val="0"/>
                  <w:marRight w:val="0"/>
                  <w:marTop w:val="0"/>
                  <w:marBottom w:val="0"/>
                  <w:divBdr>
                    <w:top w:val="none" w:sz="0" w:space="0" w:color="auto"/>
                    <w:left w:val="none" w:sz="0" w:space="0" w:color="auto"/>
                    <w:bottom w:val="none" w:sz="0" w:space="0" w:color="auto"/>
                    <w:right w:val="none" w:sz="0" w:space="0" w:color="auto"/>
                  </w:divBdr>
                  <w:divsChild>
                    <w:div w:id="1944876840">
                      <w:marLeft w:val="0"/>
                      <w:marRight w:val="0"/>
                      <w:marTop w:val="0"/>
                      <w:marBottom w:val="0"/>
                      <w:divBdr>
                        <w:top w:val="none" w:sz="0" w:space="0" w:color="auto"/>
                        <w:left w:val="none" w:sz="0" w:space="0" w:color="auto"/>
                        <w:bottom w:val="none" w:sz="0" w:space="0" w:color="auto"/>
                        <w:right w:val="none" w:sz="0" w:space="0" w:color="auto"/>
                      </w:divBdr>
                      <w:divsChild>
                        <w:div w:id="1601913366">
                          <w:marLeft w:val="0"/>
                          <w:marRight w:val="0"/>
                          <w:marTop w:val="0"/>
                          <w:marBottom w:val="0"/>
                          <w:divBdr>
                            <w:top w:val="none" w:sz="0" w:space="0" w:color="auto"/>
                            <w:left w:val="none" w:sz="0" w:space="0" w:color="auto"/>
                            <w:bottom w:val="none" w:sz="0" w:space="0" w:color="auto"/>
                            <w:right w:val="none" w:sz="0" w:space="0" w:color="auto"/>
                          </w:divBdr>
                        </w:div>
                        <w:div w:id="1434785032">
                          <w:marLeft w:val="0"/>
                          <w:marRight w:val="0"/>
                          <w:marTop w:val="0"/>
                          <w:marBottom w:val="0"/>
                          <w:divBdr>
                            <w:top w:val="none" w:sz="0" w:space="0" w:color="auto"/>
                            <w:left w:val="none" w:sz="0" w:space="0" w:color="auto"/>
                            <w:bottom w:val="none" w:sz="0" w:space="0" w:color="auto"/>
                            <w:right w:val="none" w:sz="0" w:space="0" w:color="auto"/>
                          </w:divBdr>
                        </w:div>
                      </w:divsChild>
                    </w:div>
                    <w:div w:id="1920598959">
                      <w:marLeft w:val="0"/>
                      <w:marRight w:val="0"/>
                      <w:marTop w:val="0"/>
                      <w:marBottom w:val="0"/>
                      <w:divBdr>
                        <w:top w:val="none" w:sz="0" w:space="0" w:color="auto"/>
                        <w:left w:val="none" w:sz="0" w:space="0" w:color="auto"/>
                        <w:bottom w:val="none" w:sz="0" w:space="0" w:color="auto"/>
                        <w:right w:val="none" w:sz="0" w:space="0" w:color="auto"/>
                      </w:divBdr>
                      <w:divsChild>
                        <w:div w:id="1986349839">
                          <w:marLeft w:val="0"/>
                          <w:marRight w:val="0"/>
                          <w:marTop w:val="0"/>
                          <w:marBottom w:val="0"/>
                          <w:divBdr>
                            <w:top w:val="none" w:sz="0" w:space="0" w:color="auto"/>
                            <w:left w:val="none" w:sz="0" w:space="0" w:color="auto"/>
                            <w:bottom w:val="none" w:sz="0" w:space="0" w:color="auto"/>
                            <w:right w:val="none" w:sz="0" w:space="0" w:color="auto"/>
                          </w:divBdr>
                        </w:div>
                        <w:div w:id="600839996">
                          <w:marLeft w:val="0"/>
                          <w:marRight w:val="0"/>
                          <w:marTop w:val="0"/>
                          <w:marBottom w:val="0"/>
                          <w:divBdr>
                            <w:top w:val="none" w:sz="0" w:space="0" w:color="auto"/>
                            <w:left w:val="none" w:sz="0" w:space="0" w:color="auto"/>
                            <w:bottom w:val="none" w:sz="0" w:space="0" w:color="auto"/>
                            <w:right w:val="none" w:sz="0" w:space="0" w:color="auto"/>
                          </w:divBdr>
                        </w:div>
                        <w:div w:id="18357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342">
                  <w:marLeft w:val="0"/>
                  <w:marRight w:val="0"/>
                  <w:marTop w:val="0"/>
                  <w:marBottom w:val="0"/>
                  <w:divBdr>
                    <w:top w:val="none" w:sz="0" w:space="0" w:color="auto"/>
                    <w:left w:val="none" w:sz="0" w:space="0" w:color="auto"/>
                    <w:bottom w:val="none" w:sz="0" w:space="0" w:color="auto"/>
                    <w:right w:val="none" w:sz="0" w:space="0" w:color="auto"/>
                  </w:divBdr>
                  <w:divsChild>
                    <w:div w:id="1383360880">
                      <w:marLeft w:val="0"/>
                      <w:marRight w:val="0"/>
                      <w:marTop w:val="0"/>
                      <w:marBottom w:val="0"/>
                      <w:divBdr>
                        <w:top w:val="none" w:sz="0" w:space="0" w:color="auto"/>
                        <w:left w:val="none" w:sz="0" w:space="0" w:color="auto"/>
                        <w:bottom w:val="none" w:sz="0" w:space="0" w:color="auto"/>
                        <w:right w:val="none" w:sz="0" w:space="0" w:color="auto"/>
                      </w:divBdr>
                      <w:divsChild>
                        <w:div w:id="1768691283">
                          <w:marLeft w:val="0"/>
                          <w:marRight w:val="0"/>
                          <w:marTop w:val="0"/>
                          <w:marBottom w:val="0"/>
                          <w:divBdr>
                            <w:top w:val="none" w:sz="0" w:space="0" w:color="auto"/>
                            <w:left w:val="none" w:sz="0" w:space="0" w:color="auto"/>
                            <w:bottom w:val="none" w:sz="0" w:space="0" w:color="auto"/>
                            <w:right w:val="none" w:sz="0" w:space="0" w:color="auto"/>
                          </w:divBdr>
                        </w:div>
                        <w:div w:id="18398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168957">
      <w:bodyDiv w:val="1"/>
      <w:marLeft w:val="0"/>
      <w:marRight w:val="0"/>
      <w:marTop w:val="0"/>
      <w:marBottom w:val="0"/>
      <w:divBdr>
        <w:top w:val="none" w:sz="0" w:space="0" w:color="auto"/>
        <w:left w:val="none" w:sz="0" w:space="0" w:color="auto"/>
        <w:bottom w:val="none" w:sz="0" w:space="0" w:color="auto"/>
        <w:right w:val="none" w:sz="0" w:space="0" w:color="auto"/>
      </w:divBdr>
    </w:div>
    <w:div w:id="1847743412">
      <w:bodyDiv w:val="1"/>
      <w:marLeft w:val="0"/>
      <w:marRight w:val="0"/>
      <w:marTop w:val="0"/>
      <w:marBottom w:val="0"/>
      <w:divBdr>
        <w:top w:val="none" w:sz="0" w:space="0" w:color="auto"/>
        <w:left w:val="none" w:sz="0" w:space="0" w:color="auto"/>
        <w:bottom w:val="none" w:sz="0" w:space="0" w:color="auto"/>
        <w:right w:val="none" w:sz="0" w:space="0" w:color="auto"/>
      </w:divBdr>
    </w:div>
    <w:div w:id="2000159839">
      <w:bodyDiv w:val="1"/>
      <w:marLeft w:val="0"/>
      <w:marRight w:val="0"/>
      <w:marTop w:val="0"/>
      <w:marBottom w:val="0"/>
      <w:divBdr>
        <w:top w:val="none" w:sz="0" w:space="0" w:color="auto"/>
        <w:left w:val="none" w:sz="0" w:space="0" w:color="auto"/>
        <w:bottom w:val="none" w:sz="0" w:space="0" w:color="auto"/>
        <w:right w:val="none" w:sz="0" w:space="0" w:color="auto"/>
      </w:divBdr>
    </w:div>
    <w:div w:id="2062318572">
      <w:bodyDiv w:val="1"/>
      <w:marLeft w:val="0"/>
      <w:marRight w:val="0"/>
      <w:marTop w:val="0"/>
      <w:marBottom w:val="0"/>
      <w:divBdr>
        <w:top w:val="none" w:sz="0" w:space="0" w:color="auto"/>
        <w:left w:val="none" w:sz="0" w:space="0" w:color="auto"/>
        <w:bottom w:val="none" w:sz="0" w:space="0" w:color="auto"/>
        <w:right w:val="none" w:sz="0" w:space="0" w:color="auto"/>
      </w:divBdr>
    </w:div>
    <w:div w:id="2062898411">
      <w:bodyDiv w:val="1"/>
      <w:marLeft w:val="0"/>
      <w:marRight w:val="0"/>
      <w:marTop w:val="0"/>
      <w:marBottom w:val="0"/>
      <w:divBdr>
        <w:top w:val="none" w:sz="0" w:space="0" w:color="auto"/>
        <w:left w:val="none" w:sz="0" w:space="0" w:color="auto"/>
        <w:bottom w:val="none" w:sz="0" w:space="0" w:color="auto"/>
        <w:right w:val="none" w:sz="0" w:space="0" w:color="auto"/>
      </w:divBdr>
      <w:divsChild>
        <w:div w:id="1023630672">
          <w:marLeft w:val="0"/>
          <w:marRight w:val="0"/>
          <w:marTop w:val="0"/>
          <w:marBottom w:val="0"/>
          <w:divBdr>
            <w:top w:val="none" w:sz="0" w:space="0" w:color="auto"/>
            <w:left w:val="none" w:sz="0" w:space="0" w:color="auto"/>
            <w:bottom w:val="none" w:sz="0" w:space="0" w:color="auto"/>
            <w:right w:val="none" w:sz="0" w:space="0" w:color="auto"/>
          </w:divBdr>
          <w:divsChild>
            <w:div w:id="1595549233">
              <w:marLeft w:val="0"/>
              <w:marRight w:val="0"/>
              <w:marTop w:val="0"/>
              <w:marBottom w:val="0"/>
              <w:divBdr>
                <w:top w:val="none" w:sz="0" w:space="0" w:color="auto"/>
                <w:left w:val="none" w:sz="0" w:space="0" w:color="auto"/>
                <w:bottom w:val="none" w:sz="0" w:space="0" w:color="auto"/>
                <w:right w:val="none" w:sz="0" w:space="0" w:color="auto"/>
              </w:divBdr>
              <w:divsChild>
                <w:div w:id="601301020">
                  <w:marLeft w:val="0"/>
                  <w:marRight w:val="0"/>
                  <w:marTop w:val="0"/>
                  <w:marBottom w:val="0"/>
                  <w:divBdr>
                    <w:top w:val="none" w:sz="0" w:space="0" w:color="auto"/>
                    <w:left w:val="none" w:sz="0" w:space="0" w:color="auto"/>
                    <w:bottom w:val="none" w:sz="0" w:space="0" w:color="auto"/>
                    <w:right w:val="none" w:sz="0" w:space="0" w:color="auto"/>
                  </w:divBdr>
                  <w:divsChild>
                    <w:div w:id="1191914430">
                      <w:marLeft w:val="0"/>
                      <w:marRight w:val="0"/>
                      <w:marTop w:val="0"/>
                      <w:marBottom w:val="0"/>
                      <w:divBdr>
                        <w:top w:val="none" w:sz="0" w:space="0" w:color="auto"/>
                        <w:left w:val="none" w:sz="0" w:space="0" w:color="auto"/>
                        <w:bottom w:val="none" w:sz="0" w:space="0" w:color="auto"/>
                        <w:right w:val="none" w:sz="0" w:space="0" w:color="auto"/>
                      </w:divBdr>
                      <w:divsChild>
                        <w:div w:id="467629072">
                          <w:marLeft w:val="0"/>
                          <w:marRight w:val="0"/>
                          <w:marTop w:val="0"/>
                          <w:marBottom w:val="0"/>
                          <w:divBdr>
                            <w:top w:val="none" w:sz="0" w:space="0" w:color="auto"/>
                            <w:left w:val="none" w:sz="0" w:space="0" w:color="auto"/>
                            <w:bottom w:val="none" w:sz="0" w:space="0" w:color="auto"/>
                            <w:right w:val="none" w:sz="0" w:space="0" w:color="auto"/>
                          </w:divBdr>
                          <w:divsChild>
                            <w:div w:id="299648606">
                              <w:marLeft w:val="0"/>
                              <w:marRight w:val="0"/>
                              <w:marTop w:val="0"/>
                              <w:marBottom w:val="0"/>
                              <w:divBdr>
                                <w:top w:val="none" w:sz="0" w:space="0" w:color="auto"/>
                                <w:left w:val="none" w:sz="0" w:space="0" w:color="auto"/>
                                <w:bottom w:val="none" w:sz="0" w:space="0" w:color="auto"/>
                                <w:right w:val="none" w:sz="0" w:space="0" w:color="auto"/>
                              </w:divBdr>
                              <w:divsChild>
                                <w:div w:id="1257405602">
                                  <w:marLeft w:val="0"/>
                                  <w:marRight w:val="0"/>
                                  <w:marTop w:val="0"/>
                                  <w:marBottom w:val="0"/>
                                  <w:divBdr>
                                    <w:top w:val="none" w:sz="0" w:space="0" w:color="auto"/>
                                    <w:left w:val="none" w:sz="0" w:space="0" w:color="auto"/>
                                    <w:bottom w:val="none" w:sz="0" w:space="0" w:color="auto"/>
                                    <w:right w:val="none" w:sz="0" w:space="0" w:color="auto"/>
                                  </w:divBdr>
                                  <w:divsChild>
                                    <w:div w:id="2614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386609">
      <w:bodyDiv w:val="1"/>
      <w:marLeft w:val="0"/>
      <w:marRight w:val="0"/>
      <w:marTop w:val="0"/>
      <w:marBottom w:val="0"/>
      <w:divBdr>
        <w:top w:val="none" w:sz="0" w:space="0" w:color="auto"/>
        <w:left w:val="none" w:sz="0" w:space="0" w:color="auto"/>
        <w:bottom w:val="none" w:sz="0" w:space="0" w:color="auto"/>
        <w:right w:val="none" w:sz="0" w:space="0" w:color="auto"/>
      </w:divBdr>
      <w:divsChild>
        <w:div w:id="1667899505">
          <w:marLeft w:val="0"/>
          <w:marRight w:val="0"/>
          <w:marTop w:val="0"/>
          <w:marBottom w:val="0"/>
          <w:divBdr>
            <w:top w:val="none" w:sz="0" w:space="0" w:color="auto"/>
            <w:left w:val="none" w:sz="0" w:space="0" w:color="auto"/>
            <w:bottom w:val="none" w:sz="0" w:space="0" w:color="auto"/>
            <w:right w:val="none" w:sz="0" w:space="0" w:color="auto"/>
          </w:divBdr>
          <w:divsChild>
            <w:div w:id="156964270">
              <w:marLeft w:val="0"/>
              <w:marRight w:val="0"/>
              <w:marTop w:val="0"/>
              <w:marBottom w:val="0"/>
              <w:divBdr>
                <w:top w:val="none" w:sz="0" w:space="0" w:color="auto"/>
                <w:left w:val="none" w:sz="0" w:space="0" w:color="auto"/>
                <w:bottom w:val="none" w:sz="0" w:space="0" w:color="auto"/>
                <w:right w:val="none" w:sz="0" w:space="0" w:color="auto"/>
              </w:divBdr>
            </w:div>
            <w:div w:id="506943600">
              <w:marLeft w:val="0"/>
              <w:marRight w:val="0"/>
              <w:marTop w:val="0"/>
              <w:marBottom w:val="0"/>
              <w:divBdr>
                <w:top w:val="none" w:sz="0" w:space="0" w:color="auto"/>
                <w:left w:val="none" w:sz="0" w:space="0" w:color="auto"/>
                <w:bottom w:val="none" w:sz="0" w:space="0" w:color="auto"/>
                <w:right w:val="none" w:sz="0" w:space="0" w:color="auto"/>
              </w:divBdr>
            </w:div>
          </w:divsChild>
        </w:div>
        <w:div w:id="34131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montpellier-aggl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montpellier-agglo.com" TargetMode="External"/><Relationship Id="rId17" Type="http://schemas.openxmlformats.org/officeDocument/2006/relationships/hyperlink" Target="http://www.montpellier-aggl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ntpellier-agglo.com/node/593" TargetMode="External"/><Relationship Id="rId20" Type="http://schemas.openxmlformats.org/officeDocument/2006/relationships/hyperlink" Target="http://www.montpellier-aggl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pellier-agglo.com/node/1003283" TargetMode="External"/><Relationship Id="rId24" Type="http://schemas.openxmlformats.org/officeDocument/2006/relationships/hyperlink" Target="http://www.midilibre.fr/2012/11/15/cfe-la-pression-de-la-rue,595009.php" TargetMode="External"/><Relationship Id="rId5" Type="http://schemas.openxmlformats.org/officeDocument/2006/relationships/settings" Target="settings.xml"/><Relationship Id="rId15" Type="http://schemas.openxmlformats.org/officeDocument/2006/relationships/hyperlink" Target="http://www.montpellier-agglo.com/node/588" TargetMode="External"/><Relationship Id="rId23" Type="http://schemas.openxmlformats.org/officeDocument/2006/relationships/image" Target="media/image5.jpeg"/><Relationship Id="rId10" Type="http://schemas.openxmlformats.org/officeDocument/2006/relationships/hyperlink" Target="http://www.montpellier-agglo.com/node/10"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tpellier-agglo.com" TargetMode="External"/><Relationship Id="rId22" Type="http://schemas.openxmlformats.org/officeDocument/2006/relationships/hyperlink" Target="http://www.montpellier-agglo.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751D-7426-41FE-8243-D66CC49E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3046</Words>
  <Characters>16757</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DAOUDI</dc:creator>
  <cp:lastModifiedBy>DUCROU</cp:lastModifiedBy>
  <cp:revision>4</cp:revision>
  <dcterms:created xsi:type="dcterms:W3CDTF">2013-12-01T20:06:00Z</dcterms:created>
  <dcterms:modified xsi:type="dcterms:W3CDTF">2013-12-01T20:07:00Z</dcterms:modified>
</cp:coreProperties>
</file>